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ook w:val="01E0" w:firstRow="1" w:lastRow="1" w:firstColumn="1" w:lastColumn="1" w:noHBand="0" w:noVBand="0"/>
      </w:tblPr>
      <w:tblGrid>
        <w:gridCol w:w="3758"/>
        <w:gridCol w:w="6449"/>
      </w:tblGrid>
      <w:tr w:rsidR="00267BCC" w:rsidRPr="00267BCC" w:rsidTr="009760C6">
        <w:trPr>
          <w:trHeight w:val="851"/>
          <w:jc w:val="center"/>
        </w:trPr>
        <w:tc>
          <w:tcPr>
            <w:tcW w:w="3758" w:type="dxa"/>
          </w:tcPr>
          <w:p w:rsidR="009760C6" w:rsidRPr="00267BCC" w:rsidRDefault="009760C6" w:rsidP="009760C6">
            <w:pPr>
              <w:spacing w:after="0" w:line="240" w:lineRule="auto"/>
              <w:jc w:val="center"/>
              <w:rPr>
                <w:rFonts w:ascii="Times New Roman" w:hAnsi="Times New Roman" w:cs="Times New Roman"/>
                <w:b/>
                <w:bCs/>
                <w:sz w:val="28"/>
                <w:szCs w:val="28"/>
              </w:rPr>
            </w:pPr>
            <w:r w:rsidRPr="00267BCC">
              <w:rPr>
                <w:rFonts w:ascii="Times New Roman" w:hAnsi="Times New Roman" w:cs="Times New Roman"/>
                <w:b/>
                <w:bCs/>
                <w:sz w:val="28"/>
                <w:szCs w:val="28"/>
              </w:rPr>
              <w:t>UỶ BAN NHÂN DÂN</w:t>
            </w:r>
          </w:p>
          <w:p w:rsidR="009760C6" w:rsidRPr="00267BCC" w:rsidRDefault="009760C6" w:rsidP="009760C6">
            <w:pPr>
              <w:spacing w:after="0" w:line="240" w:lineRule="auto"/>
              <w:jc w:val="center"/>
              <w:rPr>
                <w:rFonts w:ascii="Times New Roman" w:hAnsi="Times New Roman" w:cs="Times New Roman"/>
                <w:b/>
                <w:bCs/>
                <w:sz w:val="28"/>
                <w:szCs w:val="28"/>
              </w:rPr>
            </w:pPr>
            <w:r w:rsidRPr="00267BCC">
              <w:rPr>
                <w:rFonts w:ascii="Times New Roman" w:hAnsi="Times New Roman" w:cs="Times New Roman"/>
                <w:b/>
                <w:bCs/>
                <w:sz w:val="28"/>
                <w:szCs w:val="28"/>
              </w:rPr>
              <w:t>THÀNH PHỐ NGÃ BẢY</w:t>
            </w:r>
          </w:p>
          <w:p w:rsidR="009760C6" w:rsidRPr="00267BCC" w:rsidRDefault="00E374FB" w:rsidP="009760C6">
            <w:pPr>
              <w:pStyle w:val="Heading8"/>
              <w:spacing w:before="240"/>
              <w:jc w:val="center"/>
              <w:rPr>
                <w:rFonts w:ascii="Times New Roman" w:hAnsi="Times New Roman"/>
                <w:szCs w:val="28"/>
              </w:rPr>
            </w:pPr>
            <w:r w:rsidRPr="00267BCC">
              <w:rPr>
                <w:rFonts w:ascii="Times New Roman" w:hAnsi="Times New Roman"/>
                <w:b/>
                <w:noProof/>
                <w:szCs w:val="28"/>
              </w:rPr>
              <mc:AlternateContent>
                <mc:Choice Requires="wps">
                  <w:drawing>
                    <wp:anchor distT="4294967295" distB="4294967295" distL="114300" distR="114300" simplePos="0" relativeHeight="251662336" behindDoc="0" locked="0" layoutInCell="1" allowOverlap="1" wp14:anchorId="5C21E8E7" wp14:editId="1BF0BE1C">
                      <wp:simplePos x="0" y="0"/>
                      <wp:positionH relativeFrom="column">
                        <wp:posOffset>629920</wp:posOffset>
                      </wp:positionH>
                      <wp:positionV relativeFrom="paragraph">
                        <wp:posOffset>1270</wp:posOffset>
                      </wp:positionV>
                      <wp:extent cx="911225" cy="3810"/>
                      <wp:effectExtent l="0" t="0" r="3175" b="1524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46F04"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1pt" to="12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L/HgIAADg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"/>
                  </w:pict>
                </mc:Fallback>
              </mc:AlternateContent>
            </w:r>
            <w:r w:rsidR="009760C6" w:rsidRPr="00267BCC">
              <w:rPr>
                <w:rFonts w:ascii="Times New Roman" w:hAnsi="Times New Roman"/>
                <w:szCs w:val="28"/>
              </w:rPr>
              <w:t xml:space="preserve">Số:    </w:t>
            </w:r>
            <w:r w:rsidR="00536D9A" w:rsidRPr="00267BCC">
              <w:rPr>
                <w:rFonts w:ascii="Times New Roman" w:hAnsi="Times New Roman"/>
                <w:szCs w:val="28"/>
              </w:rPr>
              <w:t xml:space="preserve"> </w:t>
            </w:r>
            <w:r w:rsidR="009760C6" w:rsidRPr="00267BCC">
              <w:rPr>
                <w:rFonts w:ascii="Times New Roman" w:hAnsi="Times New Roman"/>
                <w:szCs w:val="28"/>
              </w:rPr>
              <w:t xml:space="preserve">  </w:t>
            </w:r>
            <w:r w:rsidR="001A2D72" w:rsidRPr="00267BCC">
              <w:rPr>
                <w:rFonts w:ascii="Times New Roman" w:hAnsi="Times New Roman"/>
                <w:szCs w:val="28"/>
              </w:rPr>
              <w:t xml:space="preserve">  </w:t>
            </w:r>
            <w:r w:rsidR="009760C6" w:rsidRPr="00267BCC">
              <w:rPr>
                <w:rFonts w:ascii="Times New Roman" w:hAnsi="Times New Roman"/>
                <w:szCs w:val="28"/>
              </w:rPr>
              <w:t xml:space="preserve"> /BC-UBND</w:t>
            </w:r>
          </w:p>
        </w:tc>
        <w:tc>
          <w:tcPr>
            <w:tcW w:w="6449" w:type="dxa"/>
          </w:tcPr>
          <w:p w:rsidR="009760C6" w:rsidRPr="00267BCC" w:rsidRDefault="009760C6" w:rsidP="009760C6">
            <w:pPr>
              <w:spacing w:after="0" w:line="240" w:lineRule="auto"/>
              <w:ind w:right="144"/>
              <w:jc w:val="center"/>
              <w:rPr>
                <w:rFonts w:ascii="Times New Roman" w:hAnsi="Times New Roman" w:cs="Times New Roman"/>
                <w:b/>
                <w:bCs/>
                <w:sz w:val="28"/>
                <w:szCs w:val="28"/>
                <w:lang w:val="pt-BR"/>
              </w:rPr>
            </w:pPr>
            <w:r w:rsidRPr="00267BCC">
              <w:rPr>
                <w:rFonts w:ascii="Times New Roman" w:hAnsi="Times New Roman" w:cs="Times New Roman"/>
                <w:b/>
                <w:bCs/>
                <w:sz w:val="28"/>
                <w:szCs w:val="28"/>
                <w:lang w:val="pt-BR"/>
              </w:rPr>
              <w:t>CỘNG HOÀ XÃ HỘI CHỦ NGHĨA VIỆT NAM</w:t>
            </w:r>
          </w:p>
          <w:p w:rsidR="009760C6" w:rsidRPr="00267BCC" w:rsidRDefault="009760C6" w:rsidP="009760C6">
            <w:pPr>
              <w:spacing w:after="0" w:line="240" w:lineRule="auto"/>
              <w:ind w:right="-36"/>
              <w:jc w:val="center"/>
              <w:rPr>
                <w:rFonts w:ascii="Times New Roman" w:hAnsi="Times New Roman" w:cs="Times New Roman"/>
                <w:b/>
                <w:bCs/>
                <w:sz w:val="28"/>
                <w:szCs w:val="28"/>
                <w:lang w:val="pt-BR"/>
              </w:rPr>
            </w:pPr>
            <w:r w:rsidRPr="00267BCC">
              <w:rPr>
                <w:rFonts w:ascii="Times New Roman" w:hAnsi="Times New Roman" w:cs="Times New Roman"/>
                <w:b/>
                <w:bCs/>
                <w:sz w:val="28"/>
                <w:szCs w:val="28"/>
                <w:lang w:val="pt-BR"/>
              </w:rPr>
              <w:t>Độc lập - Tự do - Hạnh phúc</w:t>
            </w:r>
          </w:p>
          <w:p w:rsidR="009760C6" w:rsidRPr="00267BCC" w:rsidRDefault="00E374FB" w:rsidP="00B94E61">
            <w:pPr>
              <w:keepNext/>
              <w:spacing w:before="240" w:after="0" w:line="240" w:lineRule="auto"/>
              <w:ind w:right="-36"/>
              <w:jc w:val="center"/>
              <w:outlineLvl w:val="3"/>
              <w:rPr>
                <w:rFonts w:ascii="Times New Roman" w:hAnsi="Times New Roman" w:cs="Times New Roman"/>
                <w:i/>
                <w:iCs/>
                <w:sz w:val="28"/>
                <w:szCs w:val="28"/>
                <w:lang w:val="pt-BR"/>
              </w:rPr>
            </w:pPr>
            <w:r w:rsidRPr="00267BCC">
              <w:rPr>
                <w:rFonts w:ascii="Times New Roman" w:hAnsi="Times New Roman" w:cs="Times New Roman"/>
                <w:noProof/>
                <w:sz w:val="28"/>
                <w:szCs w:val="28"/>
              </w:rPr>
              <mc:AlternateContent>
                <mc:Choice Requires="wps">
                  <w:drawing>
                    <wp:anchor distT="4294967293" distB="4294967293" distL="114300" distR="114300" simplePos="0" relativeHeight="251663360" behindDoc="0" locked="0" layoutInCell="1" allowOverlap="1" wp14:anchorId="7DBA09FD" wp14:editId="651E3C99">
                      <wp:simplePos x="0" y="0"/>
                      <wp:positionH relativeFrom="column">
                        <wp:posOffset>913765</wp:posOffset>
                      </wp:positionH>
                      <wp:positionV relativeFrom="paragraph">
                        <wp:posOffset>8889</wp:posOffset>
                      </wp:positionV>
                      <wp:extent cx="2154555" cy="0"/>
                      <wp:effectExtent l="0" t="0" r="1714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D4A55" id="Straight Connector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95pt,.7pt" to="2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"/>
                  </w:pict>
                </mc:Fallback>
              </mc:AlternateContent>
            </w:r>
            <w:r w:rsidR="009760C6" w:rsidRPr="00267BCC">
              <w:rPr>
                <w:rFonts w:ascii="Times New Roman" w:hAnsi="Times New Roman" w:cs="Times New Roman"/>
                <w:i/>
                <w:iCs/>
                <w:sz w:val="28"/>
                <w:szCs w:val="28"/>
                <w:lang w:val="pt-BR"/>
              </w:rPr>
              <w:t xml:space="preserve">Ngã Bảy, ngày       tháng </w:t>
            </w:r>
            <w:r w:rsidR="009C648C" w:rsidRPr="00267BCC">
              <w:rPr>
                <w:rFonts w:ascii="Times New Roman" w:hAnsi="Times New Roman" w:cs="Times New Roman"/>
                <w:i/>
                <w:iCs/>
                <w:sz w:val="28"/>
                <w:szCs w:val="28"/>
                <w:lang w:val="pt-BR"/>
              </w:rPr>
              <w:t xml:space="preserve">    </w:t>
            </w:r>
            <w:r w:rsidR="009760C6" w:rsidRPr="00267BCC">
              <w:rPr>
                <w:rFonts w:ascii="Times New Roman" w:hAnsi="Times New Roman" w:cs="Times New Roman"/>
                <w:i/>
                <w:iCs/>
                <w:sz w:val="28"/>
                <w:szCs w:val="28"/>
                <w:lang w:val="pt-BR"/>
              </w:rPr>
              <w:t xml:space="preserve"> năm </w:t>
            </w:r>
          </w:p>
        </w:tc>
      </w:tr>
    </w:tbl>
    <w:p w:rsidR="00281DD3" w:rsidRPr="00267BCC" w:rsidRDefault="00D24356" w:rsidP="00C27AF3">
      <w:pPr>
        <w:tabs>
          <w:tab w:val="center" w:pos="1683"/>
          <w:tab w:val="center" w:pos="6358"/>
        </w:tabs>
        <w:spacing w:before="240" w:after="120" w:line="240" w:lineRule="auto"/>
        <w:jc w:val="center"/>
        <w:rPr>
          <w:rFonts w:ascii="Times New Roman" w:hAnsi="Times New Roman"/>
          <w:b/>
          <w:sz w:val="28"/>
          <w:szCs w:val="28"/>
          <w:shd w:val="clear" w:color="auto" w:fill="FFFFFF"/>
        </w:rPr>
      </w:pPr>
      <w:r w:rsidRPr="00267BCC">
        <w:rPr>
          <w:rFonts w:ascii="Times New Roman" w:hAnsi="Times New Roman" w:cs="Times New Roman"/>
          <w:b/>
          <w:spacing w:val="-2"/>
          <w:sz w:val="28"/>
          <w:szCs w:val="28"/>
        </w:rPr>
        <w:t>BÁO CÁO</w:t>
      </w:r>
      <w:r w:rsidR="005B5822" w:rsidRPr="00267BCC">
        <w:rPr>
          <w:rFonts w:ascii="Times New Roman" w:hAnsi="Times New Roman" w:cs="Times New Roman"/>
          <w:b/>
          <w:spacing w:val="-2"/>
          <w:sz w:val="28"/>
          <w:szCs w:val="28"/>
        </w:rPr>
        <w:br/>
      </w:r>
      <w:r w:rsidR="005B5822" w:rsidRPr="00267BCC">
        <w:rPr>
          <w:rFonts w:ascii="Times New Roman" w:hAnsi="Times New Roman"/>
          <w:b/>
          <w:sz w:val="28"/>
          <w:szCs w:val="28"/>
          <w:shd w:val="clear" w:color="auto" w:fill="FFFFFF"/>
        </w:rPr>
        <w:t xml:space="preserve">Tổng kết </w:t>
      </w:r>
      <w:r w:rsidR="00281DD3" w:rsidRPr="00267BCC">
        <w:rPr>
          <w:rFonts w:ascii="Times New Roman" w:hAnsi="Times New Roman"/>
          <w:b/>
          <w:sz w:val="28"/>
          <w:szCs w:val="28"/>
          <w:shd w:val="clear" w:color="auto" w:fill="FFFFFF"/>
        </w:rPr>
        <w:t>15 năm thực hiện Chỉ thị số 24-CT/TW, ngày 04/7/2008</w:t>
      </w:r>
      <w:r w:rsidR="00281DD3" w:rsidRPr="00267BCC">
        <w:rPr>
          <w:rFonts w:ascii="Times New Roman" w:hAnsi="Times New Roman"/>
          <w:b/>
          <w:sz w:val="28"/>
          <w:szCs w:val="28"/>
          <w:shd w:val="clear" w:color="auto" w:fill="FFFFFF"/>
        </w:rPr>
        <w:br/>
        <w:t>của Ban Bí thư Trung ương khóa X về phát triển nền Đông y Việt Nam</w:t>
      </w:r>
      <w:r w:rsidR="00281DD3" w:rsidRPr="00267BCC">
        <w:rPr>
          <w:rFonts w:ascii="Times New Roman" w:hAnsi="Times New Roman"/>
          <w:b/>
          <w:sz w:val="28"/>
          <w:szCs w:val="28"/>
          <w:shd w:val="clear" w:color="auto" w:fill="FFFFFF"/>
        </w:rPr>
        <w:br/>
        <w:t>và Hội Đông y Việt Nam trong tình hình mới</w:t>
      </w:r>
    </w:p>
    <w:p w:rsidR="005B5822" w:rsidRPr="00267BCC" w:rsidRDefault="00066996" w:rsidP="007609D2">
      <w:pPr>
        <w:tabs>
          <w:tab w:val="center" w:pos="1683"/>
          <w:tab w:val="center" w:pos="6358"/>
        </w:tabs>
        <w:spacing w:before="480" w:after="240" w:line="240" w:lineRule="auto"/>
        <w:jc w:val="center"/>
        <w:rPr>
          <w:rFonts w:ascii="Times New Roman" w:hAnsi="Times New Roman" w:cs="Times New Roman"/>
          <w:sz w:val="28"/>
          <w:szCs w:val="28"/>
          <w:shd w:val="clear" w:color="auto" w:fill="FFFFFF"/>
        </w:rPr>
      </w:pPr>
      <w:r w:rsidRPr="00267BCC">
        <w:rPr>
          <w:rFonts w:ascii="Times New Roman" w:hAnsi="Times New Roman" w:cs="Times New Roman"/>
          <w:sz w:val="28"/>
          <w:szCs w:val="28"/>
          <w:shd w:val="clear" w:color="auto" w:fill="FFFFFF"/>
        </w:rPr>
        <w:t>Kính gửi: Ban Tuyên giáo Thành ủy.</w:t>
      </w:r>
    </w:p>
    <w:p w:rsidR="00066996" w:rsidRPr="00267BCC" w:rsidRDefault="00066996" w:rsidP="00C27AF3">
      <w:pPr>
        <w:tabs>
          <w:tab w:val="center" w:pos="1683"/>
          <w:tab w:val="center" w:pos="6358"/>
        </w:tabs>
        <w:spacing w:before="120" w:after="120" w:line="240" w:lineRule="auto"/>
        <w:jc w:val="center"/>
        <w:rPr>
          <w:rFonts w:ascii="Times New Roman" w:hAnsi="Times New Roman" w:cs="Times New Roman"/>
          <w:b/>
          <w:sz w:val="28"/>
          <w:szCs w:val="28"/>
          <w:shd w:val="clear" w:color="auto" w:fill="FFFFFF"/>
        </w:rPr>
      </w:pPr>
    </w:p>
    <w:p w:rsidR="00392B76" w:rsidRDefault="00392B76" w:rsidP="0042764B">
      <w:pPr>
        <w:tabs>
          <w:tab w:val="center" w:pos="1683"/>
          <w:tab w:val="center" w:pos="6358"/>
        </w:tabs>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shd w:val="clear" w:color="auto" w:fill="FFFFFF"/>
        </w:rPr>
        <w:t xml:space="preserve">Căn cứ </w:t>
      </w:r>
      <w:r w:rsidRPr="00267BCC">
        <w:rPr>
          <w:rFonts w:ascii="Times New Roman" w:hAnsi="Times New Roman" w:cs="Times New Roman"/>
          <w:sz w:val="28"/>
          <w:szCs w:val="28"/>
        </w:rPr>
        <w:t>Hướng dẫn số 71-HD/BTGTU, ngày 23/02/2023 của Ban Tuyên giáo Tỉnh ủy về báo cáo tổng kết 15 năm thực hiện Chỉ thị số 24-CT/TW, ngày 04/7/2008</w:t>
      </w:r>
      <w:r w:rsidRPr="00267BCC">
        <w:rPr>
          <w:rFonts w:ascii="Times New Roman" w:hAnsi="Times New Roman" w:cs="Times New Roman"/>
          <w:sz w:val="28"/>
          <w:szCs w:val="28"/>
        </w:rPr>
        <w:t xml:space="preserve"> </w:t>
      </w:r>
      <w:r w:rsidRPr="00267BCC">
        <w:rPr>
          <w:rFonts w:ascii="Times New Roman" w:hAnsi="Times New Roman" w:cs="Times New Roman"/>
          <w:sz w:val="28"/>
          <w:szCs w:val="28"/>
        </w:rPr>
        <w:t>của Ban Bí thư Trung ương Đảng khóa X về phát triển nền Đông y Việt Nam và Hội Đông y Việt Nam trong tình hình mới</w:t>
      </w:r>
      <w:r w:rsidRPr="00267BCC">
        <w:rPr>
          <w:rFonts w:ascii="Times New Roman" w:hAnsi="Times New Roman" w:cs="Times New Roman"/>
          <w:sz w:val="28"/>
          <w:szCs w:val="28"/>
        </w:rPr>
        <w:t>;</w:t>
      </w:r>
    </w:p>
    <w:p w:rsidR="007A315E" w:rsidRPr="00267BCC" w:rsidRDefault="000808A6" w:rsidP="0042764B">
      <w:pPr>
        <w:tabs>
          <w:tab w:val="center" w:pos="1683"/>
          <w:tab w:val="center" w:pos="6358"/>
        </w:tabs>
        <w:spacing w:before="120" w:after="0" w:line="240" w:lineRule="auto"/>
        <w:ind w:firstLine="720"/>
        <w:jc w:val="both"/>
        <w:rPr>
          <w:rFonts w:ascii="Times New Roman" w:hAnsi="Times New Roman" w:cs="Times New Roman"/>
          <w:sz w:val="28"/>
          <w:szCs w:val="28"/>
          <w:shd w:val="clear" w:color="auto" w:fill="FFFFFF"/>
        </w:rPr>
      </w:pPr>
      <w:r w:rsidRPr="00267BCC">
        <w:rPr>
          <w:rFonts w:ascii="Times New Roman" w:hAnsi="Times New Roman" w:cs="Times New Roman"/>
          <w:sz w:val="28"/>
          <w:szCs w:val="28"/>
        </w:rPr>
        <w:t>Thực hiện C</w:t>
      </w:r>
      <w:r w:rsidRPr="00267BCC">
        <w:rPr>
          <w:rFonts w:ascii="Times New Roman" w:hAnsi="Times New Roman" w:cs="Times New Roman"/>
          <w:spacing w:val="-2"/>
          <w:sz w:val="28"/>
          <w:szCs w:val="28"/>
        </w:rPr>
        <w:t xml:space="preserve">ông văn số 522-CV/TU ngày 31 tháng 01 năm 2023 của Thành ủy Ngã Bảy V/v </w:t>
      </w:r>
      <w:r w:rsidRPr="00267BCC">
        <w:rPr>
          <w:rFonts w:ascii="Times New Roman" w:hAnsi="Times New Roman" w:cs="Times New Roman"/>
          <w:sz w:val="28"/>
          <w:szCs w:val="28"/>
          <w:shd w:val="clear" w:color="auto" w:fill="FFFFFF"/>
        </w:rPr>
        <w:t xml:space="preserve">báo cáo tổng kết 15 năm thực hiện Chỉ thị số 24-CT/TW, ngày 04/7/2008 của Ban Bí thư. </w:t>
      </w:r>
      <w:bookmarkStart w:id="0" w:name="_GoBack"/>
      <w:bookmarkEnd w:id="0"/>
      <w:r w:rsidR="00281DD3" w:rsidRPr="00267BCC">
        <w:rPr>
          <w:rFonts w:ascii="Times New Roman" w:hAnsi="Times New Roman" w:cs="Times New Roman"/>
          <w:sz w:val="28"/>
          <w:szCs w:val="28"/>
          <w:shd w:val="clear" w:color="auto" w:fill="FFFFFF"/>
        </w:rPr>
        <w:t>UBND thành phố báo cáo tổng kết 15 năm thực hiện Chỉ thị số 24-CT/TW, ngày 04/7/2008 của Ban Bí thư Trung ương khóa X về phát triển nền Đông y Việt Nam và Hội Đông y Việt Nam trong tình hình mới, cụ thể</w:t>
      </w:r>
      <w:r w:rsidR="002A0D3D" w:rsidRPr="00267BCC">
        <w:rPr>
          <w:rFonts w:ascii="Times New Roman" w:hAnsi="Times New Roman" w:cs="Times New Roman"/>
          <w:sz w:val="28"/>
          <w:szCs w:val="28"/>
          <w:shd w:val="clear" w:color="auto" w:fill="FFFFFF"/>
        </w:rPr>
        <w:t xml:space="preserve"> như sau</w:t>
      </w:r>
      <w:r w:rsidR="00281DD3" w:rsidRPr="00267BCC">
        <w:rPr>
          <w:rFonts w:ascii="Times New Roman" w:hAnsi="Times New Roman" w:cs="Times New Roman"/>
          <w:sz w:val="28"/>
          <w:szCs w:val="28"/>
          <w:shd w:val="clear" w:color="auto" w:fill="FFFFFF"/>
        </w:rPr>
        <w:t>:</w:t>
      </w:r>
    </w:p>
    <w:p w:rsidR="001F7DB1" w:rsidRPr="00267BCC" w:rsidRDefault="009B2FDF" w:rsidP="0042764B">
      <w:pPr>
        <w:tabs>
          <w:tab w:val="center" w:pos="1683"/>
          <w:tab w:val="center" w:pos="6358"/>
        </w:tabs>
        <w:spacing w:before="120" w:after="0" w:line="240" w:lineRule="auto"/>
        <w:ind w:firstLine="720"/>
        <w:jc w:val="both"/>
        <w:rPr>
          <w:rFonts w:ascii="Times New Roman" w:hAnsi="Times New Roman" w:cs="Times New Roman"/>
          <w:b/>
          <w:sz w:val="28"/>
          <w:szCs w:val="28"/>
          <w:shd w:val="clear" w:color="auto" w:fill="FFFFFF"/>
        </w:rPr>
      </w:pPr>
      <w:r w:rsidRPr="00267BCC">
        <w:rPr>
          <w:rFonts w:ascii="Times New Roman" w:hAnsi="Times New Roman" w:cs="Times New Roman"/>
          <w:b/>
          <w:sz w:val="28"/>
          <w:szCs w:val="28"/>
          <w:shd w:val="clear" w:color="auto" w:fill="FFFFFF"/>
        </w:rPr>
        <w:t>I</w:t>
      </w:r>
      <w:r w:rsidR="001F7DB1" w:rsidRPr="00267BCC">
        <w:rPr>
          <w:rFonts w:ascii="Times New Roman" w:hAnsi="Times New Roman" w:cs="Times New Roman"/>
          <w:b/>
          <w:sz w:val="28"/>
          <w:szCs w:val="28"/>
          <w:shd w:val="clear" w:color="auto" w:fill="FFFFFF"/>
        </w:rPr>
        <w:t xml:space="preserve">. </w:t>
      </w:r>
      <w:r w:rsidR="00444FCA" w:rsidRPr="00267BCC">
        <w:rPr>
          <w:rFonts w:ascii="Times New Roman" w:hAnsi="Times New Roman" w:cs="Times New Roman"/>
          <w:b/>
          <w:sz w:val="28"/>
          <w:szCs w:val="28"/>
          <w:shd w:val="clear" w:color="auto" w:fill="FFFFFF"/>
        </w:rPr>
        <w:t xml:space="preserve">ĐÁNH GIÁ </w:t>
      </w:r>
      <w:r w:rsidR="001F7DB1" w:rsidRPr="00267BCC">
        <w:rPr>
          <w:rFonts w:ascii="Times New Roman" w:hAnsi="Times New Roman" w:cs="Times New Roman"/>
          <w:b/>
          <w:sz w:val="28"/>
          <w:szCs w:val="28"/>
          <w:shd w:val="clear" w:color="auto" w:fill="FFFFFF"/>
        </w:rPr>
        <w:t xml:space="preserve">KẾT QUẢ </w:t>
      </w:r>
      <w:r w:rsidR="00444FCA" w:rsidRPr="00267BCC">
        <w:rPr>
          <w:rFonts w:ascii="Times New Roman" w:hAnsi="Times New Roman" w:cs="Times New Roman"/>
          <w:b/>
          <w:sz w:val="28"/>
          <w:szCs w:val="28"/>
          <w:shd w:val="clear" w:color="auto" w:fill="FFFFFF"/>
        </w:rPr>
        <w:t xml:space="preserve">TRIỂN KHAI THEO 05 QUAN ĐIỂM, 03 MỤC TIÊU, 06 NHÓM NHIỆM VỤ VÀ GIẢI PHÁP TRONG CHỈ THỊ </w:t>
      </w:r>
      <w:r w:rsidR="00444FCA" w:rsidRPr="00267BCC">
        <w:rPr>
          <w:rFonts w:ascii="Times New Roman" w:hAnsi="Times New Roman" w:cs="Times New Roman"/>
          <w:b/>
          <w:sz w:val="28"/>
          <w:szCs w:val="28"/>
          <w:shd w:val="clear" w:color="auto" w:fill="FFFFFF"/>
        </w:rPr>
        <w:br/>
        <w:t>SỐ 24-CT/TW</w:t>
      </w:r>
    </w:p>
    <w:p w:rsidR="00444FCA" w:rsidRPr="00267BCC" w:rsidRDefault="00444FCA" w:rsidP="0042764B">
      <w:pPr>
        <w:tabs>
          <w:tab w:val="center" w:pos="1683"/>
          <w:tab w:val="center" w:pos="6358"/>
        </w:tabs>
        <w:spacing w:before="120" w:after="0" w:line="240" w:lineRule="auto"/>
        <w:ind w:firstLine="720"/>
        <w:jc w:val="both"/>
        <w:rPr>
          <w:rFonts w:ascii="Times New Roman" w:hAnsi="Times New Roman" w:cs="Times New Roman"/>
          <w:b/>
          <w:sz w:val="28"/>
          <w:szCs w:val="28"/>
          <w:shd w:val="clear" w:color="auto" w:fill="FFFFFF"/>
        </w:rPr>
      </w:pPr>
      <w:r w:rsidRPr="00267BCC">
        <w:rPr>
          <w:rFonts w:ascii="Times New Roman" w:hAnsi="Times New Roman" w:cs="Times New Roman"/>
          <w:b/>
          <w:sz w:val="28"/>
          <w:szCs w:val="28"/>
          <w:shd w:val="clear" w:color="auto" w:fill="FFFFFF"/>
        </w:rPr>
        <w:t>1. Kết quả thực hiện các quan điểm chỉ đạo trong Chỉ thị số 24-CT/TW</w:t>
      </w:r>
    </w:p>
    <w:p w:rsidR="00D83B46" w:rsidRPr="00267BCC" w:rsidRDefault="00D83B46" w:rsidP="0042764B">
      <w:pPr>
        <w:tabs>
          <w:tab w:val="center" w:pos="1683"/>
          <w:tab w:val="center" w:pos="6358"/>
        </w:tabs>
        <w:spacing w:before="120" w:after="0" w:line="240" w:lineRule="auto"/>
        <w:ind w:firstLine="720"/>
        <w:jc w:val="both"/>
        <w:rPr>
          <w:rFonts w:ascii="TimesNewRomanPSMT" w:hAnsi="TimesNewRomanPSMT"/>
          <w:sz w:val="28"/>
          <w:szCs w:val="28"/>
        </w:rPr>
      </w:pPr>
      <w:r w:rsidRPr="00267BCC">
        <w:rPr>
          <w:rFonts w:ascii="TimesNewRomanPSMT" w:hAnsi="TimesNewRomanPSMT"/>
          <w:sz w:val="28"/>
          <w:szCs w:val="28"/>
        </w:rPr>
        <w:t>- Tiếp thu tinh thần nội dung Chỉ thị 24-CT/TW ngày 04/07/2008 của Ban Bí</w:t>
      </w:r>
      <w:r w:rsidRPr="00267BCC">
        <w:rPr>
          <w:rFonts w:ascii="TimesNewRomanPSMT" w:hAnsi="TimesNewRomanPSMT"/>
          <w:sz w:val="28"/>
          <w:szCs w:val="28"/>
        </w:rPr>
        <w:br/>
        <w:t>thư Trung ương Đả</w:t>
      </w:r>
      <w:r w:rsidR="00E56341" w:rsidRPr="00267BCC">
        <w:rPr>
          <w:rFonts w:ascii="TimesNewRomanPSMT" w:hAnsi="TimesNewRomanPSMT"/>
          <w:sz w:val="28"/>
          <w:szCs w:val="28"/>
        </w:rPr>
        <w:t>ng khóa X về “P</w:t>
      </w:r>
      <w:r w:rsidRPr="00267BCC">
        <w:rPr>
          <w:rFonts w:ascii="TimesNewRomanPSMT" w:hAnsi="TimesNewRomanPSMT"/>
          <w:sz w:val="28"/>
          <w:szCs w:val="28"/>
        </w:rPr>
        <w:t>hát triển nền Đông y Việt Nam và Hội đông y</w:t>
      </w:r>
      <w:r w:rsidRPr="00267BCC">
        <w:rPr>
          <w:rFonts w:ascii="TimesNewRomanPSMT" w:hAnsi="TimesNewRomanPSMT"/>
          <w:sz w:val="28"/>
          <w:szCs w:val="28"/>
        </w:rPr>
        <w:br/>
        <w:t xml:space="preserve">Việt Nam trong tình hình mới” ban hành, Ủy ban nhân dân </w:t>
      </w:r>
      <w:r w:rsidRPr="00267BCC">
        <w:rPr>
          <w:rFonts w:ascii="Times New Roman" w:hAnsi="Times New Roman" w:cs="Times New Roman"/>
          <w:sz w:val="28"/>
          <w:szCs w:val="28"/>
          <w:shd w:val="clear" w:color="auto" w:fill="FFFFFF"/>
        </w:rPr>
        <w:t xml:space="preserve">thành phố </w:t>
      </w:r>
      <w:r w:rsidRPr="00267BCC">
        <w:rPr>
          <w:rFonts w:ascii="TimesNewRomanPSMT" w:hAnsi="TimesNewRomanPSMT"/>
          <w:sz w:val="28"/>
          <w:szCs w:val="28"/>
        </w:rPr>
        <w:t>đã phổ</w:t>
      </w:r>
      <w:r w:rsidRPr="00267BCC">
        <w:rPr>
          <w:rFonts w:ascii="TimesNewRomanPSMT" w:hAnsi="TimesNewRomanPSMT"/>
          <w:sz w:val="28"/>
          <w:szCs w:val="28"/>
        </w:rPr>
        <w:br/>
        <w:t>biến, quán triệt các nội dung Chỉ thị đến tất cả cán bộ, công chức, viên chức và nhân</w:t>
      </w:r>
      <w:r w:rsidRPr="00267BCC">
        <w:rPr>
          <w:rFonts w:ascii="TimesNewRomanPSMT" w:hAnsi="TimesNewRomanPSMT"/>
          <w:sz w:val="28"/>
          <w:szCs w:val="28"/>
        </w:rPr>
        <w:br/>
        <w:t xml:space="preserve">dân trên địa bàn </w:t>
      </w:r>
      <w:r w:rsidRPr="00267BCC">
        <w:rPr>
          <w:rFonts w:ascii="Times New Roman" w:hAnsi="Times New Roman" w:cs="Times New Roman"/>
          <w:sz w:val="28"/>
          <w:szCs w:val="28"/>
          <w:shd w:val="clear" w:color="auto" w:fill="FFFFFF"/>
        </w:rPr>
        <w:t>thành phố</w:t>
      </w:r>
      <w:r w:rsidRPr="00267BCC">
        <w:rPr>
          <w:rFonts w:ascii="TimesNewRomanPSMT" w:hAnsi="TimesNewRomanPSMT"/>
          <w:sz w:val="28"/>
          <w:szCs w:val="28"/>
        </w:rPr>
        <w:t>.</w:t>
      </w:r>
    </w:p>
    <w:p w:rsidR="004F3732" w:rsidRPr="00267BCC" w:rsidRDefault="00D83B46" w:rsidP="0042764B">
      <w:pPr>
        <w:tabs>
          <w:tab w:val="center" w:pos="1683"/>
          <w:tab w:val="center" w:pos="6358"/>
        </w:tabs>
        <w:spacing w:before="120" w:after="0" w:line="240" w:lineRule="auto"/>
        <w:ind w:firstLine="720"/>
        <w:jc w:val="both"/>
        <w:rPr>
          <w:rFonts w:ascii="Times New Roman" w:hAnsi="Times New Roman" w:cs="Times New Roman"/>
          <w:b/>
          <w:sz w:val="28"/>
          <w:szCs w:val="28"/>
          <w:shd w:val="clear" w:color="auto" w:fill="FFFFFF"/>
        </w:rPr>
      </w:pPr>
      <w:r w:rsidRPr="00267BCC">
        <w:rPr>
          <w:rFonts w:ascii="TimesNewRomanPSMT" w:hAnsi="TimesNewRomanPSMT"/>
          <w:sz w:val="28"/>
          <w:szCs w:val="28"/>
        </w:rPr>
        <w:t>- Xác định vai trò quan trọng của nền y học cổ truyền trong công tác khám chữa bệnh cho nhân dân, qua 15 năm triển khai thực hiện Chỉ thị số</w:t>
      </w:r>
      <w:r w:rsidR="00712BBA" w:rsidRPr="00267BCC">
        <w:rPr>
          <w:rFonts w:ascii="TimesNewRomanPSMT" w:hAnsi="TimesNewRomanPSMT"/>
          <w:sz w:val="28"/>
          <w:szCs w:val="28"/>
        </w:rPr>
        <w:t xml:space="preserve"> 24-CT/TW, n</w:t>
      </w:r>
      <w:r w:rsidRPr="00267BCC">
        <w:rPr>
          <w:rFonts w:ascii="TimesNewRomanPSMT" w:hAnsi="TimesNewRomanPSMT"/>
          <w:sz w:val="28"/>
          <w:szCs w:val="28"/>
        </w:rPr>
        <w:t xml:space="preserve">gành Y tế </w:t>
      </w:r>
      <w:r w:rsidRPr="00267BCC">
        <w:rPr>
          <w:rFonts w:ascii="Times New Roman" w:hAnsi="Times New Roman" w:cs="Times New Roman"/>
          <w:sz w:val="28"/>
          <w:szCs w:val="28"/>
          <w:shd w:val="clear" w:color="auto" w:fill="FFFFFF"/>
        </w:rPr>
        <w:t xml:space="preserve">thành phố </w:t>
      </w:r>
      <w:r w:rsidRPr="00267BCC">
        <w:rPr>
          <w:rFonts w:ascii="TimesNewRomanPSMT" w:hAnsi="TimesNewRomanPSMT"/>
          <w:sz w:val="28"/>
          <w:szCs w:val="28"/>
        </w:rPr>
        <w:t>đã đưa ra nhiều nhiệm vụ, giải pháp để nâng cao chất lượng khám chữa bệnh bằng phương pháp y học cổ truyền (YHCT), YHCT kết hợp với Y học hiện đại (YHHĐ) đồng thời tăng cường công tác quản lý nhà nước về y học cổ truyền trên địa bàn.</w:t>
      </w:r>
      <w:r w:rsidRPr="00267BCC">
        <w:t xml:space="preserve"> </w:t>
      </w:r>
    </w:p>
    <w:p w:rsidR="00444FCA" w:rsidRPr="00267BCC" w:rsidRDefault="00444FCA" w:rsidP="0042764B">
      <w:pPr>
        <w:tabs>
          <w:tab w:val="center" w:pos="1683"/>
          <w:tab w:val="center" w:pos="6358"/>
        </w:tabs>
        <w:spacing w:before="120" w:after="0" w:line="240" w:lineRule="auto"/>
        <w:ind w:firstLine="720"/>
        <w:jc w:val="both"/>
        <w:rPr>
          <w:rFonts w:ascii="Times New Roman" w:hAnsi="Times New Roman" w:cs="Times New Roman"/>
          <w:b/>
          <w:sz w:val="28"/>
          <w:szCs w:val="28"/>
          <w:shd w:val="clear" w:color="auto" w:fill="FFFFFF"/>
        </w:rPr>
      </w:pPr>
      <w:r w:rsidRPr="00267BCC">
        <w:rPr>
          <w:rFonts w:ascii="Times New Roman" w:hAnsi="Times New Roman" w:cs="Times New Roman"/>
          <w:b/>
          <w:sz w:val="28"/>
          <w:szCs w:val="28"/>
          <w:shd w:val="clear" w:color="auto" w:fill="FFFFFF"/>
        </w:rPr>
        <w:t>2. Kết quả thực hiện các mục tiêu trong Chỉ thị số 24-CT/TW</w:t>
      </w:r>
    </w:p>
    <w:p w:rsidR="001E592B" w:rsidRPr="00267BCC" w:rsidRDefault="004D478D"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Hội Đông y thành phố Ngã Bảy được thành lập năm 2012 với 33 hội viên, đến nay đã phát triển được 44 hội viên. Mặc dù tất cả hội viên của Hội đều làm công tác kiêm nhiệm nhưng đều tích cực thực hiện chủ trương của Đảng, chính sách pháp </w:t>
      </w:r>
      <w:r w:rsidRPr="00267BCC">
        <w:rPr>
          <w:rFonts w:ascii="Times New Roman" w:hAnsi="Times New Roman" w:cs="Times New Roman"/>
          <w:sz w:val="28"/>
          <w:szCs w:val="28"/>
        </w:rPr>
        <w:lastRenderedPageBreak/>
        <w:t>luật Nhà nước, quy định của Trung ương Hội, của Tỉnh; tham gia công tác thừa kế, phát huy, phát triển, bảo tồn y dược cổ truyền và chăm sóc sức khỏe nhân dân.</w:t>
      </w:r>
    </w:p>
    <w:p w:rsidR="00444FCA" w:rsidRPr="00267BCC" w:rsidRDefault="00444FCA" w:rsidP="0042764B">
      <w:pPr>
        <w:spacing w:before="120" w:after="0" w:line="240" w:lineRule="auto"/>
        <w:ind w:firstLine="720"/>
        <w:jc w:val="both"/>
        <w:rPr>
          <w:rFonts w:ascii="Times New Roman" w:hAnsi="Times New Roman" w:cs="Times New Roman"/>
          <w:b/>
          <w:sz w:val="28"/>
          <w:szCs w:val="28"/>
          <w:shd w:val="clear" w:color="auto" w:fill="FFFFFF"/>
        </w:rPr>
      </w:pPr>
      <w:r w:rsidRPr="00267BCC">
        <w:rPr>
          <w:rFonts w:ascii="Times New Roman" w:hAnsi="Times New Roman" w:cs="Times New Roman"/>
          <w:b/>
          <w:sz w:val="28"/>
          <w:szCs w:val="28"/>
          <w:shd w:val="clear" w:color="auto" w:fill="FFFFFF"/>
        </w:rPr>
        <w:t>3. Kết quả thực hiện các nhiệm vụ, giải pháp trong Chỉ thị số 24-CT/TW</w:t>
      </w:r>
    </w:p>
    <w:p w:rsidR="00444FCA" w:rsidRPr="00267BCC" w:rsidRDefault="004D478D" w:rsidP="0042764B">
      <w:pPr>
        <w:tabs>
          <w:tab w:val="center" w:pos="1683"/>
          <w:tab w:val="center" w:pos="6358"/>
        </w:tabs>
        <w:spacing w:before="120" w:after="0" w:line="240" w:lineRule="auto"/>
        <w:ind w:firstLine="720"/>
        <w:jc w:val="both"/>
        <w:rPr>
          <w:rFonts w:ascii="Times New Roman" w:hAnsi="Times New Roman" w:cs="Times New Roman"/>
          <w:b/>
          <w:i/>
          <w:sz w:val="28"/>
          <w:szCs w:val="28"/>
          <w:shd w:val="clear" w:color="auto" w:fill="FFFFFF"/>
        </w:rPr>
      </w:pPr>
      <w:r w:rsidRPr="00267BCC">
        <w:rPr>
          <w:rFonts w:ascii="Times New Roman" w:hAnsi="Times New Roman" w:cs="Times New Roman"/>
          <w:b/>
          <w:i/>
          <w:sz w:val="28"/>
          <w:szCs w:val="28"/>
          <w:shd w:val="clear" w:color="auto" w:fill="FFFFFF"/>
        </w:rPr>
        <w:t>3.1. Về nâng cao nhận thức và tăng cường sự lãnh đạo, chỉ đạo của cấp ủy đảng, chính quyền đối với phát triển nền Đông y</w:t>
      </w:r>
    </w:p>
    <w:p w:rsidR="0006193B" w:rsidRPr="00267BCC" w:rsidRDefault="00D83B46" w:rsidP="0042764B">
      <w:pPr>
        <w:tabs>
          <w:tab w:val="center" w:pos="1683"/>
          <w:tab w:val="center" w:pos="6358"/>
        </w:tabs>
        <w:spacing w:before="120" w:after="0" w:line="240" w:lineRule="auto"/>
        <w:ind w:firstLine="720"/>
        <w:jc w:val="both"/>
        <w:rPr>
          <w:rFonts w:ascii="TimesNewRomanPSMT" w:hAnsi="TimesNewRomanPSMT"/>
          <w:sz w:val="28"/>
          <w:szCs w:val="28"/>
        </w:rPr>
      </w:pPr>
      <w:r w:rsidRPr="00267BCC">
        <w:rPr>
          <w:rFonts w:ascii="TimesNewRomanPSMT" w:hAnsi="TimesNewRomanPSMT"/>
          <w:sz w:val="28"/>
          <w:szCs w:val="28"/>
        </w:rPr>
        <w:t xml:space="preserve">Ủy ban nhân dân </w:t>
      </w:r>
      <w:r w:rsidRPr="00267BCC">
        <w:rPr>
          <w:rFonts w:ascii="Times New Roman" w:hAnsi="Times New Roman" w:cs="Times New Roman"/>
          <w:sz w:val="28"/>
          <w:szCs w:val="28"/>
          <w:shd w:val="clear" w:color="auto" w:fill="FFFFFF"/>
        </w:rPr>
        <w:t xml:space="preserve">thành phố </w:t>
      </w:r>
      <w:r w:rsidRPr="00267BCC">
        <w:rPr>
          <w:rFonts w:ascii="TimesNewRomanPSMT" w:hAnsi="TimesNewRomanPSMT"/>
          <w:sz w:val="28"/>
          <w:szCs w:val="28"/>
        </w:rPr>
        <w:t xml:space="preserve">đã phổ biến, quán triệt các nội dung Chỉ thị đến tất cả cán bộ, công chức, viên chức và nhân dân trên địa bàn </w:t>
      </w:r>
      <w:r w:rsidRPr="00267BCC">
        <w:rPr>
          <w:rFonts w:ascii="Times New Roman" w:hAnsi="Times New Roman" w:cs="Times New Roman"/>
          <w:sz w:val="28"/>
          <w:szCs w:val="28"/>
          <w:shd w:val="clear" w:color="auto" w:fill="FFFFFF"/>
        </w:rPr>
        <w:t>thành phố</w:t>
      </w:r>
      <w:r w:rsidRPr="00267BCC">
        <w:rPr>
          <w:rFonts w:ascii="TimesNewRomanPSMT" w:hAnsi="TimesNewRomanPSMT"/>
          <w:sz w:val="28"/>
          <w:szCs w:val="28"/>
        </w:rPr>
        <w:t xml:space="preserve">. Các quan điểm của Đảng, chính sách của Nhà nước về phát triển Đông y Việt Nam được thực hiện có hiệu quả. Chính quyền địa phương đã tạo điều kiện thuận lợi cho Hội Đông y, các cơ sở hành nghề y dược cổ truyền hoạt động và phát triển. </w:t>
      </w:r>
    </w:p>
    <w:p w:rsidR="004D478D" w:rsidRPr="00267BCC" w:rsidRDefault="004D478D" w:rsidP="0042764B">
      <w:pPr>
        <w:tabs>
          <w:tab w:val="center" w:pos="1683"/>
          <w:tab w:val="center" w:pos="6358"/>
        </w:tabs>
        <w:spacing w:before="120" w:after="0" w:line="240" w:lineRule="auto"/>
        <w:ind w:firstLine="720"/>
        <w:jc w:val="both"/>
        <w:rPr>
          <w:rFonts w:ascii="Times New Roman" w:hAnsi="Times New Roman" w:cs="Times New Roman"/>
          <w:b/>
          <w:i/>
          <w:sz w:val="28"/>
          <w:szCs w:val="28"/>
          <w:shd w:val="clear" w:color="auto" w:fill="FFFFFF"/>
        </w:rPr>
      </w:pPr>
      <w:r w:rsidRPr="00267BCC">
        <w:rPr>
          <w:rFonts w:ascii="Times New Roman" w:hAnsi="Times New Roman" w:cs="Times New Roman"/>
          <w:b/>
          <w:i/>
          <w:sz w:val="28"/>
          <w:szCs w:val="28"/>
          <w:shd w:val="clear" w:color="auto" w:fill="FFFFFF"/>
        </w:rPr>
        <w:t>3.2. Kiện toàn hệ thống quản lý và tổ chức khám, chữa bệnh bằng đông y</w:t>
      </w:r>
    </w:p>
    <w:p w:rsidR="00A53954" w:rsidRPr="00267BCC" w:rsidRDefault="007A315E"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Trước </w:t>
      </w:r>
      <w:r w:rsidR="000E3079" w:rsidRPr="00267BCC">
        <w:rPr>
          <w:rFonts w:ascii="Times New Roman" w:hAnsi="Times New Roman" w:cs="Times New Roman"/>
          <w:sz w:val="28"/>
          <w:szCs w:val="28"/>
        </w:rPr>
        <w:t>khi chưa có Chỉ thị 24-CT/TW, nhân lực làm công tác Y học cổ truyền toàn ngành Y tế thành phố Ngã Bảy</w:t>
      </w:r>
      <w:r w:rsidR="001A2A41" w:rsidRPr="00267BCC">
        <w:rPr>
          <w:rFonts w:ascii="Times New Roman" w:hAnsi="Times New Roman" w:cs="Times New Roman"/>
          <w:sz w:val="28"/>
          <w:szCs w:val="28"/>
        </w:rPr>
        <w:t xml:space="preserve"> năm 2007</w:t>
      </w:r>
      <w:r w:rsidR="000E3079" w:rsidRPr="00267BCC">
        <w:rPr>
          <w:rFonts w:ascii="Times New Roman" w:hAnsi="Times New Roman" w:cs="Times New Roman"/>
          <w:sz w:val="28"/>
          <w:szCs w:val="28"/>
        </w:rPr>
        <w:t xml:space="preserve"> </w:t>
      </w:r>
      <w:r w:rsidR="00993333" w:rsidRPr="00267BCC">
        <w:rPr>
          <w:rFonts w:ascii="Times New Roman" w:hAnsi="Times New Roman" w:cs="Times New Roman"/>
          <w:sz w:val="28"/>
          <w:szCs w:val="28"/>
        </w:rPr>
        <w:t>gồm</w:t>
      </w:r>
      <w:r w:rsidR="000E3079" w:rsidRPr="00267BCC">
        <w:rPr>
          <w:rFonts w:ascii="Times New Roman" w:hAnsi="Times New Roman" w:cs="Times New Roman"/>
          <w:sz w:val="28"/>
          <w:szCs w:val="28"/>
        </w:rPr>
        <w:t xml:space="preserve"> 04 viên chức</w:t>
      </w:r>
      <w:r w:rsidRPr="00267BCC">
        <w:rPr>
          <w:rFonts w:ascii="Times New Roman" w:hAnsi="Times New Roman" w:cs="Times New Roman"/>
          <w:sz w:val="28"/>
          <w:szCs w:val="28"/>
        </w:rPr>
        <w:t xml:space="preserve"> (</w:t>
      </w:r>
      <w:r w:rsidR="000E3079" w:rsidRPr="00267BCC">
        <w:rPr>
          <w:rFonts w:ascii="Times New Roman" w:hAnsi="Times New Roman" w:cs="Times New Roman"/>
          <w:sz w:val="28"/>
          <w:szCs w:val="28"/>
        </w:rPr>
        <w:t xml:space="preserve">trong đó có </w:t>
      </w:r>
      <w:r w:rsidRPr="00267BCC">
        <w:rPr>
          <w:rFonts w:ascii="Times New Roman" w:hAnsi="Times New Roman" w:cs="Times New Roman"/>
          <w:sz w:val="28"/>
          <w:szCs w:val="28"/>
        </w:rPr>
        <w:t>0</w:t>
      </w:r>
      <w:r w:rsidR="000E3079" w:rsidRPr="00267BCC">
        <w:rPr>
          <w:rFonts w:ascii="Times New Roman" w:hAnsi="Times New Roman" w:cs="Times New Roman"/>
          <w:sz w:val="28"/>
          <w:szCs w:val="28"/>
        </w:rPr>
        <w:t>2 y sĩ đông y công tác tại trạm y tế</w:t>
      </w:r>
      <w:r w:rsidRPr="00267BCC">
        <w:rPr>
          <w:rFonts w:ascii="Times New Roman" w:hAnsi="Times New Roman" w:cs="Times New Roman"/>
          <w:sz w:val="28"/>
          <w:szCs w:val="28"/>
        </w:rPr>
        <w:t>, 0</w:t>
      </w:r>
      <w:r w:rsidR="000E3079" w:rsidRPr="00267BCC">
        <w:rPr>
          <w:rFonts w:ascii="Times New Roman" w:hAnsi="Times New Roman" w:cs="Times New Roman"/>
          <w:sz w:val="28"/>
          <w:szCs w:val="28"/>
        </w:rPr>
        <w:t>2 y s</w:t>
      </w:r>
      <w:r w:rsidRPr="00267BCC">
        <w:rPr>
          <w:rFonts w:ascii="Times New Roman" w:hAnsi="Times New Roman" w:cs="Times New Roman"/>
          <w:sz w:val="28"/>
          <w:szCs w:val="28"/>
        </w:rPr>
        <w:t>ĩ</w:t>
      </w:r>
      <w:r w:rsidR="000E3079" w:rsidRPr="00267BCC">
        <w:rPr>
          <w:rFonts w:ascii="Times New Roman" w:hAnsi="Times New Roman" w:cs="Times New Roman"/>
          <w:sz w:val="28"/>
          <w:szCs w:val="28"/>
        </w:rPr>
        <w:t xml:space="preserve"> đông y công tác tại bệnh viện</w:t>
      </w:r>
      <w:r w:rsidRPr="00267BCC">
        <w:rPr>
          <w:rFonts w:ascii="Times New Roman" w:hAnsi="Times New Roman" w:cs="Times New Roman"/>
          <w:sz w:val="28"/>
          <w:szCs w:val="28"/>
        </w:rPr>
        <w:t>).</w:t>
      </w:r>
      <w:r w:rsidR="000E3079" w:rsidRPr="00267BCC">
        <w:rPr>
          <w:rFonts w:ascii="Times New Roman" w:hAnsi="Times New Roman" w:cs="Times New Roman"/>
          <w:sz w:val="28"/>
          <w:szCs w:val="28"/>
        </w:rPr>
        <w:t xml:space="preserve"> Mạng lưới hành nghề Y, Dược cổ truyền tư nhân trên địa bàn thành phố gồm: </w:t>
      </w:r>
      <w:r w:rsidRPr="00267BCC">
        <w:rPr>
          <w:rFonts w:ascii="Times New Roman" w:hAnsi="Times New Roman" w:cs="Times New Roman"/>
          <w:sz w:val="28"/>
          <w:szCs w:val="28"/>
        </w:rPr>
        <w:t>0</w:t>
      </w:r>
      <w:r w:rsidR="000E3079" w:rsidRPr="00267BCC">
        <w:rPr>
          <w:rFonts w:ascii="Times New Roman" w:hAnsi="Times New Roman" w:cs="Times New Roman"/>
          <w:sz w:val="28"/>
          <w:szCs w:val="28"/>
        </w:rPr>
        <w:t xml:space="preserve">2 cơ sở kinh doanh thuốc </w:t>
      </w:r>
      <w:r w:rsidRPr="00267BCC">
        <w:rPr>
          <w:rFonts w:ascii="Times New Roman" w:hAnsi="Times New Roman" w:cs="Times New Roman"/>
          <w:sz w:val="28"/>
          <w:szCs w:val="28"/>
        </w:rPr>
        <w:t>y học cổ truyền (YHCT)</w:t>
      </w:r>
      <w:r w:rsidR="000E3079" w:rsidRPr="00267BCC">
        <w:rPr>
          <w:rFonts w:ascii="Times New Roman" w:hAnsi="Times New Roman" w:cs="Times New Roman"/>
          <w:sz w:val="28"/>
          <w:szCs w:val="28"/>
        </w:rPr>
        <w:t xml:space="preserve"> và </w:t>
      </w:r>
      <w:r w:rsidRPr="00267BCC">
        <w:rPr>
          <w:rFonts w:ascii="Times New Roman" w:hAnsi="Times New Roman" w:cs="Times New Roman"/>
          <w:sz w:val="28"/>
          <w:szCs w:val="28"/>
        </w:rPr>
        <w:t>0</w:t>
      </w:r>
      <w:r w:rsidR="000E3079" w:rsidRPr="00267BCC">
        <w:rPr>
          <w:rFonts w:ascii="Times New Roman" w:hAnsi="Times New Roman" w:cs="Times New Roman"/>
          <w:sz w:val="28"/>
          <w:szCs w:val="28"/>
        </w:rPr>
        <w:t>2 phòng chẩn trị YHCT; chưa thành lập Hội Đông y</w:t>
      </w:r>
      <w:r w:rsidRPr="00267BCC">
        <w:rPr>
          <w:rFonts w:ascii="Times New Roman" w:hAnsi="Times New Roman" w:cs="Times New Roman"/>
          <w:sz w:val="28"/>
          <w:szCs w:val="28"/>
        </w:rPr>
        <w:t xml:space="preserve"> thành phố Ngã Bảy.</w:t>
      </w:r>
    </w:p>
    <w:p w:rsidR="000E3079" w:rsidRPr="00267BCC" w:rsidRDefault="00A53954"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Từ </w:t>
      </w:r>
      <w:r w:rsidR="000E3079" w:rsidRPr="00267BCC">
        <w:rPr>
          <w:rFonts w:ascii="Times New Roman" w:hAnsi="Times New Roman" w:cs="Times New Roman"/>
          <w:sz w:val="28"/>
          <w:szCs w:val="28"/>
        </w:rPr>
        <w:t>khi triển khai thực hiện Chỉ thị số 24-CT/TW, Thành ủy đã chỉ đạo thành lập Hội Đông y thành phố Ngã Bảy với 33 hộ</w:t>
      </w:r>
      <w:r w:rsidRPr="00267BCC">
        <w:rPr>
          <w:rFonts w:ascii="Times New Roman" w:hAnsi="Times New Roman" w:cs="Times New Roman"/>
          <w:sz w:val="28"/>
          <w:szCs w:val="28"/>
        </w:rPr>
        <w:t>i viên. Đ</w:t>
      </w:r>
      <w:r w:rsidR="000E3079" w:rsidRPr="00267BCC">
        <w:rPr>
          <w:rFonts w:ascii="Times New Roman" w:hAnsi="Times New Roman" w:cs="Times New Roman"/>
          <w:sz w:val="28"/>
          <w:szCs w:val="28"/>
        </w:rPr>
        <w:t>ến nay</w:t>
      </w:r>
      <w:r w:rsidRPr="00267BCC">
        <w:rPr>
          <w:rFonts w:ascii="Times New Roman" w:hAnsi="Times New Roman" w:cs="Times New Roman"/>
          <w:sz w:val="28"/>
          <w:szCs w:val="28"/>
        </w:rPr>
        <w:t xml:space="preserve">, Hội Đông y thành phố </w:t>
      </w:r>
      <w:r w:rsidR="000E3079" w:rsidRPr="00267BCC">
        <w:rPr>
          <w:rFonts w:ascii="Times New Roman" w:hAnsi="Times New Roman" w:cs="Times New Roman"/>
          <w:sz w:val="28"/>
          <w:szCs w:val="28"/>
        </w:rPr>
        <w:t>đã phát triển được 44 hộ</w:t>
      </w:r>
      <w:r w:rsidRPr="00267BCC">
        <w:rPr>
          <w:rFonts w:ascii="Times New Roman" w:hAnsi="Times New Roman" w:cs="Times New Roman"/>
          <w:sz w:val="28"/>
          <w:szCs w:val="28"/>
        </w:rPr>
        <w:t>i viên. T</w:t>
      </w:r>
      <w:r w:rsidR="000E3079" w:rsidRPr="00267BCC">
        <w:rPr>
          <w:rFonts w:ascii="Times New Roman" w:hAnsi="Times New Roman" w:cs="Times New Roman"/>
          <w:sz w:val="28"/>
          <w:szCs w:val="28"/>
        </w:rPr>
        <w:t xml:space="preserve">ình hình nhân sự </w:t>
      </w:r>
      <w:r w:rsidRPr="00267BCC">
        <w:rPr>
          <w:rFonts w:ascii="Times New Roman" w:hAnsi="Times New Roman" w:cs="Times New Roman"/>
          <w:sz w:val="28"/>
          <w:szCs w:val="28"/>
        </w:rPr>
        <w:t xml:space="preserve">về lĩnh vực đông y </w:t>
      </w:r>
      <w:r w:rsidR="000E3079" w:rsidRPr="00267BCC">
        <w:rPr>
          <w:rFonts w:ascii="Times New Roman" w:hAnsi="Times New Roman" w:cs="Times New Roman"/>
          <w:sz w:val="28"/>
          <w:szCs w:val="28"/>
        </w:rPr>
        <w:t>của ngành Y tế</w:t>
      </w:r>
      <w:r w:rsidRPr="00267BCC">
        <w:rPr>
          <w:rFonts w:ascii="Times New Roman" w:hAnsi="Times New Roman" w:cs="Times New Roman"/>
          <w:sz w:val="28"/>
          <w:szCs w:val="28"/>
        </w:rPr>
        <w:t xml:space="preserve"> thành phố</w:t>
      </w:r>
      <w:r w:rsidR="000E3079" w:rsidRPr="00267BCC">
        <w:rPr>
          <w:rFonts w:ascii="Times New Roman" w:hAnsi="Times New Roman" w:cs="Times New Roman"/>
          <w:sz w:val="28"/>
          <w:szCs w:val="28"/>
        </w:rPr>
        <w:t xml:space="preserve"> ngày càng tăng về số lượng lẫn chất lượng, </w:t>
      </w:r>
      <w:r w:rsidRPr="00267BCC">
        <w:rPr>
          <w:rFonts w:ascii="Times New Roman" w:hAnsi="Times New Roman" w:cs="Times New Roman"/>
          <w:sz w:val="28"/>
          <w:szCs w:val="28"/>
        </w:rPr>
        <w:t>hiện</w:t>
      </w:r>
      <w:r w:rsidR="000E3079" w:rsidRPr="00267BCC">
        <w:rPr>
          <w:rFonts w:ascii="Times New Roman" w:hAnsi="Times New Roman" w:cs="Times New Roman"/>
          <w:sz w:val="28"/>
          <w:szCs w:val="28"/>
        </w:rPr>
        <w:t xml:space="preserve"> nay 6/6 trạm y tế </w:t>
      </w:r>
      <w:r w:rsidRPr="00267BCC">
        <w:rPr>
          <w:rFonts w:ascii="Times New Roman" w:hAnsi="Times New Roman" w:cs="Times New Roman"/>
          <w:sz w:val="28"/>
          <w:szCs w:val="28"/>
        </w:rPr>
        <w:t xml:space="preserve">trên địa bàn thành phố </w:t>
      </w:r>
      <w:r w:rsidR="000E3079" w:rsidRPr="00267BCC">
        <w:rPr>
          <w:rFonts w:ascii="Times New Roman" w:hAnsi="Times New Roman" w:cs="Times New Roman"/>
          <w:sz w:val="28"/>
          <w:szCs w:val="28"/>
        </w:rPr>
        <w:t>đều có y s</w:t>
      </w:r>
      <w:r w:rsidRPr="00267BCC">
        <w:rPr>
          <w:rFonts w:ascii="Times New Roman" w:hAnsi="Times New Roman" w:cs="Times New Roman"/>
          <w:sz w:val="28"/>
          <w:szCs w:val="28"/>
        </w:rPr>
        <w:t>ĩ</w:t>
      </w:r>
      <w:r w:rsidR="000E3079" w:rsidRPr="00267BCC">
        <w:rPr>
          <w:rFonts w:ascii="Times New Roman" w:hAnsi="Times New Roman" w:cs="Times New Roman"/>
          <w:sz w:val="28"/>
          <w:szCs w:val="28"/>
        </w:rPr>
        <w:t xml:space="preserve"> Đông y thực hiện công tác khám chữa bệnh bằ</w:t>
      </w:r>
      <w:r w:rsidRPr="00267BCC">
        <w:rPr>
          <w:rFonts w:ascii="Times New Roman" w:hAnsi="Times New Roman" w:cs="Times New Roman"/>
          <w:sz w:val="28"/>
          <w:szCs w:val="28"/>
        </w:rPr>
        <w:t>ng YHCT.</w:t>
      </w:r>
    </w:p>
    <w:p w:rsidR="004D478D" w:rsidRPr="00267BCC" w:rsidRDefault="004D478D" w:rsidP="0042764B">
      <w:pPr>
        <w:spacing w:before="120" w:after="0" w:line="240" w:lineRule="auto"/>
        <w:ind w:firstLine="720"/>
        <w:jc w:val="both"/>
        <w:rPr>
          <w:rFonts w:ascii="Times New Roman" w:hAnsi="Times New Roman" w:cs="Times New Roman"/>
          <w:b/>
          <w:i/>
          <w:sz w:val="28"/>
          <w:szCs w:val="28"/>
        </w:rPr>
      </w:pPr>
      <w:r w:rsidRPr="00267BCC">
        <w:rPr>
          <w:rFonts w:ascii="Times New Roman" w:hAnsi="Times New Roman" w:cs="Times New Roman"/>
          <w:b/>
          <w:i/>
          <w:sz w:val="28"/>
          <w:szCs w:val="28"/>
        </w:rPr>
        <w:t>3.3. Phát triển nguồn nhân lực đối với Đông y</w:t>
      </w:r>
    </w:p>
    <w:p w:rsidR="00D83B46" w:rsidRPr="00267BCC" w:rsidRDefault="00D83B46" w:rsidP="0042764B">
      <w:pPr>
        <w:spacing w:before="120" w:after="0" w:line="240" w:lineRule="auto"/>
        <w:ind w:firstLine="720"/>
        <w:jc w:val="both"/>
        <w:rPr>
          <w:rFonts w:ascii="TimesNewRomanPSMT" w:hAnsi="TimesNewRomanPSMT"/>
          <w:sz w:val="28"/>
          <w:szCs w:val="28"/>
        </w:rPr>
      </w:pPr>
      <w:r w:rsidRPr="00267BCC">
        <w:rPr>
          <w:rFonts w:ascii="TimesNewRomanPSMT" w:hAnsi="TimesNewRomanPSMT"/>
          <w:sz w:val="28"/>
          <w:szCs w:val="28"/>
        </w:rPr>
        <w:t>- Hộ</w:t>
      </w:r>
      <w:r w:rsidR="00314373" w:rsidRPr="00267BCC">
        <w:rPr>
          <w:rFonts w:ascii="TimesNewRomanPSMT" w:hAnsi="TimesNewRomanPSMT"/>
          <w:sz w:val="28"/>
          <w:szCs w:val="28"/>
        </w:rPr>
        <w:t>i Đông y</w:t>
      </w:r>
      <w:r w:rsidRPr="00267BCC">
        <w:rPr>
          <w:rFonts w:ascii="TimesNewRomanPSMT" w:hAnsi="TimesNewRomanPSMT"/>
          <w:sz w:val="28"/>
          <w:szCs w:val="28"/>
        </w:rPr>
        <w:t xml:space="preserve"> có bước phát triển cả về số lượng và chất lượng. Đế</w:t>
      </w:r>
      <w:r w:rsidR="0006193B" w:rsidRPr="00267BCC">
        <w:rPr>
          <w:rFonts w:ascii="TimesNewRomanPSMT" w:hAnsi="TimesNewRomanPSMT"/>
          <w:sz w:val="28"/>
          <w:szCs w:val="28"/>
        </w:rPr>
        <w:t>n nay có 12 bác sĩ</w:t>
      </w:r>
      <w:r w:rsidRPr="00267BCC">
        <w:rPr>
          <w:rFonts w:ascii="TimesNewRomanPSMT" w:hAnsi="TimesNewRomanPSMT"/>
          <w:sz w:val="28"/>
          <w:szCs w:val="28"/>
        </w:rPr>
        <w:t xml:space="preserve">, </w:t>
      </w:r>
      <w:r w:rsidR="00314373" w:rsidRPr="00267BCC">
        <w:rPr>
          <w:rFonts w:ascii="TimesNewRomanPSMT" w:hAnsi="TimesNewRomanPSMT"/>
          <w:sz w:val="28"/>
          <w:szCs w:val="28"/>
        </w:rPr>
        <w:t xml:space="preserve">20 </w:t>
      </w:r>
      <w:r w:rsidR="0006193B" w:rsidRPr="00267BCC">
        <w:rPr>
          <w:rFonts w:ascii="TimesNewRomanPSMT" w:hAnsi="TimesNewRomanPSMT"/>
          <w:sz w:val="28"/>
          <w:szCs w:val="28"/>
        </w:rPr>
        <w:t>y</w:t>
      </w:r>
      <w:r w:rsidR="00314373" w:rsidRPr="00267BCC">
        <w:rPr>
          <w:rFonts w:ascii="TimesNewRomanPSMT" w:hAnsi="TimesNewRomanPSMT"/>
          <w:sz w:val="28"/>
          <w:szCs w:val="28"/>
        </w:rPr>
        <w:t xml:space="preserve"> sĩ</w:t>
      </w:r>
      <w:r w:rsidRPr="00267BCC">
        <w:rPr>
          <w:rFonts w:ascii="TimesNewRomanPSMT" w:hAnsi="TimesNewRomanPSMT"/>
          <w:sz w:val="28"/>
          <w:szCs w:val="28"/>
        </w:rPr>
        <w:t xml:space="preserve">, </w:t>
      </w:r>
      <w:r w:rsidR="00314373" w:rsidRPr="00267BCC">
        <w:rPr>
          <w:rFonts w:ascii="TimesNewRomanPSMT" w:hAnsi="TimesNewRomanPSMT"/>
          <w:sz w:val="28"/>
          <w:szCs w:val="28"/>
        </w:rPr>
        <w:t xml:space="preserve">01 </w:t>
      </w:r>
      <w:r w:rsidR="0006193B" w:rsidRPr="00267BCC">
        <w:rPr>
          <w:rFonts w:ascii="TimesNewRomanPSMT" w:hAnsi="TimesNewRomanPSMT"/>
          <w:sz w:val="28"/>
          <w:szCs w:val="28"/>
        </w:rPr>
        <w:t>d</w:t>
      </w:r>
      <w:r w:rsidR="00314373" w:rsidRPr="00267BCC">
        <w:rPr>
          <w:rFonts w:ascii="TimesNewRomanPSMT" w:hAnsi="TimesNewRomanPSMT"/>
          <w:sz w:val="28"/>
          <w:szCs w:val="28"/>
        </w:rPr>
        <w:t xml:space="preserve">ược sĩ, 04 </w:t>
      </w:r>
      <w:r w:rsidR="0006193B" w:rsidRPr="00267BCC">
        <w:rPr>
          <w:rFonts w:ascii="TimesNewRomanPSMT" w:hAnsi="TimesNewRomanPSMT"/>
          <w:sz w:val="28"/>
          <w:szCs w:val="28"/>
        </w:rPr>
        <w:t>kỹ thuật viên</w:t>
      </w:r>
      <w:r w:rsidR="00314373" w:rsidRPr="00267BCC">
        <w:rPr>
          <w:rFonts w:ascii="TimesNewRomanPSMT" w:hAnsi="TimesNewRomanPSMT"/>
          <w:sz w:val="28"/>
          <w:szCs w:val="28"/>
        </w:rPr>
        <w:t>, 02 lương y, 01 lương dược</w:t>
      </w:r>
      <w:r w:rsidRPr="00267BCC">
        <w:rPr>
          <w:rFonts w:ascii="TimesNewRomanPSMT" w:hAnsi="TimesNewRomanPSMT"/>
          <w:sz w:val="28"/>
          <w:szCs w:val="28"/>
        </w:rPr>
        <w:t xml:space="preserve"> và có </w:t>
      </w:r>
      <w:r w:rsidR="0006193B" w:rsidRPr="00267BCC">
        <w:rPr>
          <w:rFonts w:ascii="TimesNewRomanPSMT" w:hAnsi="TimesNewRomanPSMT"/>
          <w:sz w:val="28"/>
          <w:szCs w:val="28"/>
        </w:rPr>
        <w:t>6/6 T</w:t>
      </w:r>
      <w:r w:rsidRPr="00267BCC">
        <w:rPr>
          <w:rFonts w:ascii="TimesNewRomanPSMT" w:hAnsi="TimesNewRomanPSMT"/>
          <w:sz w:val="28"/>
          <w:szCs w:val="28"/>
        </w:rPr>
        <w:t xml:space="preserve">rạm Y tế xã, </w:t>
      </w:r>
      <w:r w:rsidR="00314373" w:rsidRPr="00267BCC">
        <w:rPr>
          <w:rFonts w:ascii="TimesNewRomanPSMT" w:hAnsi="TimesNewRomanPSMT"/>
          <w:sz w:val="28"/>
          <w:szCs w:val="28"/>
        </w:rPr>
        <w:t xml:space="preserve">phường </w:t>
      </w:r>
      <w:r w:rsidRPr="00267BCC">
        <w:rPr>
          <w:rFonts w:ascii="TimesNewRomanPSMT" w:hAnsi="TimesNewRomanPSMT"/>
          <w:sz w:val="28"/>
          <w:szCs w:val="28"/>
        </w:rPr>
        <w:t>đề</w:t>
      </w:r>
      <w:r w:rsidR="0006193B" w:rsidRPr="00267BCC">
        <w:rPr>
          <w:rFonts w:ascii="TimesNewRomanPSMT" w:hAnsi="TimesNewRomanPSMT"/>
          <w:sz w:val="28"/>
          <w:szCs w:val="28"/>
        </w:rPr>
        <w:t>u có y</w:t>
      </w:r>
      <w:r w:rsidRPr="00267BCC">
        <w:rPr>
          <w:rFonts w:ascii="TimesNewRomanPSMT" w:hAnsi="TimesNewRomanPSMT"/>
          <w:sz w:val="28"/>
          <w:szCs w:val="28"/>
        </w:rPr>
        <w:t>, bác</w:t>
      </w:r>
      <w:r w:rsidR="00314373" w:rsidRPr="00267BCC">
        <w:rPr>
          <w:rFonts w:ascii="TimesNewRomanPSMT" w:hAnsi="TimesNewRomanPSMT"/>
          <w:sz w:val="28"/>
          <w:szCs w:val="28"/>
        </w:rPr>
        <w:t xml:space="preserve"> sĩ khám chữa bệnh </w:t>
      </w:r>
      <w:r w:rsidRPr="00267BCC">
        <w:rPr>
          <w:rFonts w:ascii="TimesNewRomanPSMT" w:hAnsi="TimesNewRomanPSMT"/>
          <w:sz w:val="28"/>
          <w:szCs w:val="28"/>
        </w:rPr>
        <w:t>YHCT.</w:t>
      </w:r>
    </w:p>
    <w:p w:rsidR="004F3732" w:rsidRPr="00267BCC" w:rsidRDefault="00D83B46" w:rsidP="0042764B">
      <w:pPr>
        <w:spacing w:before="120" w:after="0" w:line="240" w:lineRule="auto"/>
        <w:ind w:firstLine="720"/>
        <w:jc w:val="both"/>
        <w:rPr>
          <w:rFonts w:ascii="Times New Roman" w:hAnsi="Times New Roman" w:cs="Times New Roman"/>
          <w:sz w:val="28"/>
          <w:szCs w:val="28"/>
        </w:rPr>
      </w:pPr>
      <w:r w:rsidRPr="00267BCC">
        <w:rPr>
          <w:rFonts w:ascii="TimesNewRomanPSMT" w:hAnsi="TimesNewRomanPSMT"/>
          <w:sz w:val="28"/>
          <w:szCs w:val="28"/>
        </w:rPr>
        <w:t>- Hàng năm hoạt động kiểm tra liên ngành về ngành nghề y, dược ngoài công</w:t>
      </w:r>
      <w:r w:rsidRPr="00267BCC">
        <w:rPr>
          <w:rFonts w:ascii="TimesNewRomanPSMT" w:hAnsi="TimesNewRomanPSMT"/>
          <w:sz w:val="28"/>
          <w:szCs w:val="28"/>
        </w:rPr>
        <w:br/>
        <w:t xml:space="preserve">lập được thực hiện </w:t>
      </w:r>
      <w:r w:rsidR="00314373" w:rsidRPr="00267BCC">
        <w:rPr>
          <w:rFonts w:ascii="TimesNewRomanPSMT" w:hAnsi="TimesNewRomanPSMT"/>
          <w:sz w:val="28"/>
          <w:szCs w:val="28"/>
        </w:rPr>
        <w:t>bình quận 1-2</w:t>
      </w:r>
      <w:r w:rsidRPr="00267BCC">
        <w:rPr>
          <w:rFonts w:ascii="TimesNewRomanPSMT" w:hAnsi="TimesNewRomanPSMT"/>
          <w:sz w:val="28"/>
          <w:szCs w:val="28"/>
        </w:rPr>
        <w:t xml:space="preserve"> lần/năm tại các cơ sở hành nghề y học cổ truyền trên địa bàn </w:t>
      </w:r>
      <w:r w:rsidR="00314373" w:rsidRPr="00267BCC">
        <w:rPr>
          <w:rFonts w:ascii="TimesNewRomanPSMT" w:hAnsi="TimesNewRomanPSMT"/>
          <w:sz w:val="28"/>
          <w:szCs w:val="28"/>
        </w:rPr>
        <w:t>thành phố</w:t>
      </w:r>
      <w:r w:rsidRPr="00267BCC">
        <w:rPr>
          <w:rFonts w:ascii="TimesNewRomanPSMT" w:hAnsi="TimesNewRomanPSMT"/>
          <w:sz w:val="28"/>
          <w:szCs w:val="28"/>
        </w:rPr>
        <w:t xml:space="preserve">. Các danh mục kỹ thuật cũng như danh mục dược liệu, vị thuốc, thuốc dược liệu, thuốc y học cổ truyền đều được Sở Y tế phê duyệt, Ngành Y tế ban hành đều thực hiện đúng theo quy định của Bộ Y tế được bảo hiểm thanh toán </w:t>
      </w:r>
      <w:r w:rsidR="00C35C0E" w:rsidRPr="00267BCC">
        <w:rPr>
          <w:rFonts w:ascii="TimesNewRomanPSMT" w:hAnsi="TimesNewRomanPSMT"/>
          <w:sz w:val="28"/>
          <w:szCs w:val="28"/>
        </w:rPr>
        <w:t>t</w:t>
      </w:r>
      <w:r w:rsidRPr="00267BCC">
        <w:rPr>
          <w:rFonts w:ascii="TimesNewRomanPSMT" w:hAnsi="TimesNewRomanPSMT"/>
          <w:sz w:val="28"/>
          <w:szCs w:val="28"/>
        </w:rPr>
        <w:t>rong</w:t>
      </w:r>
      <w:r w:rsidR="00336312" w:rsidRPr="00267BCC">
        <w:rPr>
          <w:rFonts w:ascii="TimesNewRomanPSMT" w:hAnsi="TimesNewRomanPSMT"/>
          <w:sz w:val="28"/>
          <w:szCs w:val="28"/>
        </w:rPr>
        <w:t xml:space="preserve"> khám chữa bệnh</w:t>
      </w:r>
      <w:r w:rsidR="00C35C0E" w:rsidRPr="00267BCC">
        <w:rPr>
          <w:rFonts w:ascii="TimesNewRomanPSMT" w:hAnsi="TimesNewRomanPSMT"/>
          <w:sz w:val="28"/>
          <w:szCs w:val="28"/>
        </w:rPr>
        <w:t xml:space="preserve"> </w:t>
      </w:r>
      <w:r w:rsidRPr="00267BCC">
        <w:rPr>
          <w:rFonts w:ascii="TimesNewRomanPSMT" w:hAnsi="TimesNewRomanPSMT"/>
          <w:sz w:val="28"/>
          <w:szCs w:val="28"/>
        </w:rPr>
        <w:t>BHYT.</w:t>
      </w:r>
      <w:r w:rsidRPr="00267BCC">
        <w:t xml:space="preserve"> </w:t>
      </w:r>
    </w:p>
    <w:p w:rsidR="004D478D" w:rsidRPr="00267BCC" w:rsidRDefault="005F55BE" w:rsidP="0042764B">
      <w:pPr>
        <w:spacing w:before="120" w:after="0" w:line="240" w:lineRule="auto"/>
        <w:ind w:firstLine="720"/>
        <w:jc w:val="both"/>
        <w:rPr>
          <w:rFonts w:ascii="Times New Roman" w:hAnsi="Times New Roman" w:cs="Times New Roman"/>
          <w:b/>
          <w:i/>
          <w:sz w:val="28"/>
          <w:szCs w:val="28"/>
        </w:rPr>
      </w:pPr>
      <w:r w:rsidRPr="00267BCC">
        <w:rPr>
          <w:rFonts w:ascii="Times New Roman" w:hAnsi="Times New Roman" w:cs="Times New Roman"/>
          <w:b/>
          <w:i/>
          <w:sz w:val="28"/>
          <w:szCs w:val="28"/>
        </w:rPr>
        <w:t>3.4. Nuôi trồng, thu hoạch, sử dụng dược liệu trong Đông y</w:t>
      </w:r>
    </w:p>
    <w:p w:rsidR="000B5ABE" w:rsidRPr="00267BCC" w:rsidRDefault="000B5ABE"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Hội Đông y thành phố quan tâm đến công tác tuyên truyền nhân rộng vườn thuốc nam tại gia đình. Hiện nay, có rất nhiều hộ dân tận dụng đất quanh nhà để trồng cây thuốc nam phục vụ cho việc chữa một số bệnh thông thường tại nhà. Nổi bật cho công tác tuyên truyền này là các hội viên Hội Đông y thành phố. Các Trạm Y tế xã, phường đều có vườn thuốc nam mẫu, có gắn bảng tên và công dụng của thuốc để hướng dẫn, tuyên truyền nhân rộng tại các hộ</w:t>
      </w:r>
      <w:r w:rsidR="008F68D2" w:rsidRPr="00267BCC">
        <w:rPr>
          <w:rFonts w:ascii="Times New Roman" w:hAnsi="Times New Roman" w:cs="Times New Roman"/>
          <w:sz w:val="28"/>
          <w:szCs w:val="28"/>
        </w:rPr>
        <w:t xml:space="preserve"> gia đình.</w:t>
      </w:r>
    </w:p>
    <w:p w:rsidR="000B5ABE" w:rsidRPr="00267BCC" w:rsidRDefault="008F68D2" w:rsidP="0042764B">
      <w:pPr>
        <w:spacing w:before="120" w:after="0" w:line="240" w:lineRule="auto"/>
        <w:ind w:firstLine="720"/>
        <w:jc w:val="both"/>
        <w:rPr>
          <w:rFonts w:ascii="Times New Roman" w:hAnsi="Times New Roman" w:cs="Times New Roman"/>
          <w:b/>
          <w:i/>
          <w:sz w:val="28"/>
          <w:szCs w:val="28"/>
        </w:rPr>
      </w:pPr>
      <w:r w:rsidRPr="00267BCC">
        <w:rPr>
          <w:rFonts w:ascii="Times New Roman" w:hAnsi="Times New Roman" w:cs="Times New Roman"/>
          <w:b/>
          <w:i/>
          <w:sz w:val="28"/>
          <w:szCs w:val="28"/>
        </w:rPr>
        <w:lastRenderedPageBreak/>
        <w:t>3.5. Xã hội hóa trong Đông y</w:t>
      </w:r>
    </w:p>
    <w:p w:rsidR="00077181" w:rsidRPr="00267BCC" w:rsidRDefault="008F68D2"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Các cấp ủy đảng, chính quyền địa phương luôn quan tâm đến công tác xã hội hóa các hoạt động đông y trên địa bàn, tạo điều kiện thuận lợi để các tổ chức, cá nhân mở các nhà thuốc đông y và các phòng chuẩn trị YHCT, đặc biệt là các cơ sở khám chữa bệnh từ thiện về Đông y. Trước năm 2008, trên địa bàn thành phố có 02 cơ sở kinh doanh thuốc YHCT và 02 phòng chẩn trị YHCT; hiện nay, trên địa bàn thành phố có 03 cơ sở kinh doanh thuốc YHCT và 07 phòng chẩn trị</w:t>
      </w:r>
      <w:r w:rsidR="00077181" w:rsidRPr="00267BCC">
        <w:rPr>
          <w:rFonts w:ascii="Times New Roman" w:hAnsi="Times New Roman" w:cs="Times New Roman"/>
          <w:sz w:val="28"/>
          <w:szCs w:val="28"/>
        </w:rPr>
        <w:t xml:space="preserve"> YHCT.</w:t>
      </w:r>
    </w:p>
    <w:p w:rsidR="00077181" w:rsidRPr="00267BCC" w:rsidRDefault="00077181" w:rsidP="0042764B">
      <w:pPr>
        <w:tabs>
          <w:tab w:val="left" w:pos="4536"/>
        </w:tabs>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Công tác khám chữa bệnh bằng YHCT tại Khoa YHCT Trung tâm Y tế thành phố và các Trạm Y tế xã, phường ngày càng phát triển mạnh mẽ, kết hợp có hiệu quả giữa YHCT và Y học hiện đại, thu hút ngày càng nhiều người tham gia khám bệnh bằng YHCT. Các Trạm Y tế xã, phường đều có vườn thuốc nam mẫu, có gắn bảng tên và công dụng của thuốc để hướng dẫn, tuyên truyền nhân rộng tại các hộ gia đình. </w:t>
      </w:r>
      <w:r w:rsidRPr="00267BCC">
        <w:rPr>
          <w:rFonts w:ascii="Times New Roman" w:hAnsi="Times New Roman" w:cs="Times New Roman"/>
          <w:spacing w:val="-4"/>
          <w:sz w:val="28"/>
          <w:szCs w:val="28"/>
        </w:rPr>
        <w:t xml:space="preserve">Các cơ sở kinh doanh thuốc YHCT và các phòng chẩn trị YHCT ngoài công lập không ngừng gia tăng về số lượng; ngày càng nâng cao chất lượng phục vụ người bệnh. </w:t>
      </w:r>
      <w:r w:rsidRPr="00267BCC">
        <w:rPr>
          <w:rFonts w:ascii="Times New Roman" w:hAnsi="Times New Roman" w:cs="Times New Roman"/>
          <w:sz w:val="28"/>
          <w:szCs w:val="28"/>
        </w:rPr>
        <w:t xml:space="preserve">Phòng chẩn trị YHCT thuộc Hội quán Hưng Phụng Tự (khu vực I, phường Hiệp Thành) có phòng bắt mạch, châm cứu, hốt thuốc nam từ thiện. </w:t>
      </w:r>
    </w:p>
    <w:p w:rsidR="000B5ABE" w:rsidRPr="00267BCC" w:rsidRDefault="009E66DF" w:rsidP="0042764B">
      <w:pPr>
        <w:spacing w:before="120" w:after="0" w:line="240" w:lineRule="auto"/>
        <w:ind w:firstLine="720"/>
        <w:jc w:val="both"/>
        <w:rPr>
          <w:rFonts w:ascii="Times New Roman" w:hAnsi="Times New Roman" w:cs="Times New Roman"/>
          <w:b/>
          <w:i/>
          <w:sz w:val="28"/>
          <w:szCs w:val="28"/>
        </w:rPr>
      </w:pPr>
      <w:r w:rsidRPr="00267BCC">
        <w:rPr>
          <w:rFonts w:ascii="Times New Roman" w:hAnsi="Times New Roman" w:cs="Times New Roman"/>
          <w:b/>
          <w:i/>
          <w:sz w:val="28"/>
          <w:szCs w:val="28"/>
        </w:rPr>
        <w:t>3.6. Tăng cường vai trò nòng cốt của Hội Đông y thành phố để góp phần phát triển nền Đông y Việt Nam</w:t>
      </w:r>
    </w:p>
    <w:p w:rsidR="00F94E05" w:rsidRPr="00267BCC" w:rsidRDefault="00F94E05"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 Hội Đông y thành phố Ngã Bảy hiện nay đã phát triển được 44 hội viên </w:t>
      </w:r>
      <w:r w:rsidR="00A947D3" w:rsidRPr="00267BCC">
        <w:rPr>
          <w:rFonts w:ascii="Times New Roman" w:hAnsi="Times New Roman" w:cs="Times New Roman"/>
          <w:sz w:val="28"/>
          <w:szCs w:val="28"/>
        </w:rPr>
        <w:t xml:space="preserve">(không có </w:t>
      </w:r>
      <w:r w:rsidRPr="00267BCC">
        <w:rPr>
          <w:rFonts w:ascii="Times New Roman" w:hAnsi="Times New Roman" w:cs="Times New Roman"/>
          <w:sz w:val="28"/>
          <w:szCs w:val="28"/>
        </w:rPr>
        <w:t>cán bộ chuyên trách).</w:t>
      </w:r>
    </w:p>
    <w:p w:rsidR="00077181" w:rsidRPr="00267BCC" w:rsidRDefault="00F94E05"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 Hệ thống </w:t>
      </w:r>
      <w:r w:rsidR="00A947D3" w:rsidRPr="00267BCC">
        <w:rPr>
          <w:rFonts w:ascii="Times New Roman" w:hAnsi="Times New Roman" w:cs="Times New Roman"/>
          <w:sz w:val="28"/>
          <w:szCs w:val="28"/>
        </w:rPr>
        <w:t>cơ sở hành nghề YHCT trên địa bàn thành phố</w:t>
      </w:r>
      <w:r w:rsidR="00D83B46" w:rsidRPr="00267BCC">
        <w:rPr>
          <w:rFonts w:ascii="Times New Roman" w:hAnsi="Times New Roman" w:cs="Times New Roman"/>
          <w:sz w:val="28"/>
          <w:szCs w:val="28"/>
        </w:rPr>
        <w:t xml:space="preserve">: </w:t>
      </w:r>
      <w:r w:rsidRPr="00267BCC">
        <w:rPr>
          <w:rFonts w:ascii="Times New Roman" w:hAnsi="Times New Roman" w:cs="Times New Roman"/>
          <w:sz w:val="28"/>
          <w:szCs w:val="28"/>
        </w:rPr>
        <w:t>(số lượng, chất lượng, mô hình…)</w:t>
      </w:r>
      <w:r w:rsidR="00077181" w:rsidRPr="00267BCC">
        <w:rPr>
          <w:rFonts w:ascii="Times New Roman" w:hAnsi="Times New Roman" w:cs="Times New Roman"/>
          <w:sz w:val="28"/>
          <w:szCs w:val="28"/>
        </w:rPr>
        <w:t>: Trước năm 2008, trên địa bàn thành phố có 02 cơ sở kinh doanh thuốc YHCT và 02 phòng chẩn trị YHCT; hiện nay, trên địa bàn thành phố có 03 cơ sở kinh doanh thuốc YHCT và 07 phòng chẩn trị YHCT</w:t>
      </w:r>
      <w:r w:rsidR="00A93EB7" w:rsidRPr="00267BCC">
        <w:rPr>
          <w:rFonts w:ascii="Times New Roman" w:hAnsi="Times New Roman" w:cs="Times New Roman"/>
          <w:sz w:val="28"/>
          <w:szCs w:val="28"/>
        </w:rPr>
        <w:t xml:space="preserve"> (</w:t>
      </w:r>
      <w:r w:rsidR="00077181" w:rsidRPr="00267BCC">
        <w:rPr>
          <w:rFonts w:ascii="Times New Roman" w:hAnsi="Times New Roman" w:cs="Times New Roman"/>
          <w:sz w:val="28"/>
          <w:szCs w:val="28"/>
        </w:rPr>
        <w:t>trong đó có phòng chẩn trị YHCT tại Hội quán Hưng Phụng Tự bắt mạch, châm cứu và hốt thuốc miễn phí cho người bệnh</w:t>
      </w:r>
      <w:r w:rsidR="00A93EB7" w:rsidRPr="00267BCC">
        <w:rPr>
          <w:rFonts w:ascii="Times New Roman" w:hAnsi="Times New Roman" w:cs="Times New Roman"/>
          <w:sz w:val="28"/>
          <w:szCs w:val="28"/>
        </w:rPr>
        <w:t>)</w:t>
      </w:r>
      <w:r w:rsidR="00077181" w:rsidRPr="00267BCC">
        <w:rPr>
          <w:rFonts w:ascii="Times New Roman" w:hAnsi="Times New Roman" w:cs="Times New Roman"/>
          <w:sz w:val="28"/>
          <w:szCs w:val="28"/>
        </w:rPr>
        <w:t>.</w:t>
      </w:r>
    </w:p>
    <w:p w:rsidR="00F94E05" w:rsidRPr="00267BCC" w:rsidRDefault="00F94E05"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Công tác đào tạo, bồi dưỡng chuyên môn, nâng cao tay nghề, giáo dục y đức cho cán bộ, hội viên: Hội Đông y thành phố thường xuyên chỉ đạo công tác giáo dục, chính trị tư tưởng cho hội viên, nâng cao y đức, triển khai thực hiện Chỉ thị số 24-CT/TW của Ban Bí thư và Chương trình số 33-CTr/TU ngày 19/11/2008 của Tỉnh ủy về “Phát triển nền Đông y Việt nam và Hội Đông y Việt Nam trong tình hình mới”; học tập và làm theo tấm gương đạo đức Hồ Chí Minh.</w:t>
      </w:r>
    </w:p>
    <w:p w:rsidR="00F94E05" w:rsidRPr="00267BCC" w:rsidRDefault="00F94E05"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Công tác kế thừa, ứng dụng Đông y: Hội viên của Hội Đông y thành phố đều tích cực thực hiện chủ trương của Đảng, chính sách pháp luật Nhà nước, quy định của Trung ương Hội, của Tỉnh; tham gia công tác thừa kế, phát huy, phát triển, bảo tồn y dược cổ truyền và chăm sóc sức khỏe nhân dân.</w:t>
      </w:r>
    </w:p>
    <w:p w:rsidR="00F94E05" w:rsidRPr="00267BCC" w:rsidRDefault="00F94E05"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Công tác phối hợp giữa Hội Đông y thành phố với ngành Y tế thành phố: Hội Đông y thành phố tích cực phối hợp với ngành Y tế trong chăm sóc sức khỏe nhân dân, phòng chống dịch bệnh, tư vấn sức khỏe, tham gia thực hiện chuẩn quốc gia về y tế xã, thực hiện chính sách quốc gia về YHCT,… Tích cực tham gia các phong trào thi đua do Trung ương, Tỉnh phát động.</w:t>
      </w:r>
    </w:p>
    <w:p w:rsidR="009B2FDF" w:rsidRPr="00267BCC" w:rsidRDefault="009B2FDF" w:rsidP="0042764B">
      <w:pPr>
        <w:spacing w:before="120" w:after="0" w:line="240" w:lineRule="auto"/>
        <w:ind w:firstLine="720"/>
        <w:jc w:val="both"/>
        <w:rPr>
          <w:rFonts w:ascii="Times New Roman" w:hAnsi="Times New Roman" w:cs="Times New Roman"/>
          <w:b/>
          <w:sz w:val="28"/>
          <w:szCs w:val="28"/>
        </w:rPr>
      </w:pPr>
      <w:r w:rsidRPr="00267BCC">
        <w:rPr>
          <w:rFonts w:ascii="Times New Roman" w:hAnsi="Times New Roman" w:cs="Times New Roman"/>
          <w:b/>
          <w:sz w:val="28"/>
          <w:szCs w:val="28"/>
        </w:rPr>
        <w:lastRenderedPageBreak/>
        <w:t>II. HẠN CHẾ, NGUYÊN NHÂN, BÀI HỌC KINH NGHIỆM</w:t>
      </w:r>
    </w:p>
    <w:p w:rsidR="000E3079" w:rsidRPr="00267BCC" w:rsidRDefault="00A62F0C" w:rsidP="0042764B">
      <w:pPr>
        <w:spacing w:before="120" w:after="0" w:line="240" w:lineRule="auto"/>
        <w:ind w:firstLine="720"/>
        <w:jc w:val="both"/>
        <w:rPr>
          <w:rFonts w:ascii="Times New Roman" w:hAnsi="Times New Roman" w:cs="Times New Roman"/>
          <w:b/>
          <w:sz w:val="28"/>
          <w:szCs w:val="28"/>
        </w:rPr>
      </w:pPr>
      <w:r w:rsidRPr="00267BCC">
        <w:rPr>
          <w:rFonts w:ascii="Times New Roman" w:hAnsi="Times New Roman" w:cs="Times New Roman"/>
          <w:b/>
          <w:sz w:val="28"/>
          <w:szCs w:val="28"/>
        </w:rPr>
        <w:t>1</w:t>
      </w:r>
      <w:r w:rsidR="000E3079" w:rsidRPr="00267BCC">
        <w:rPr>
          <w:rFonts w:ascii="Times New Roman" w:hAnsi="Times New Roman" w:cs="Times New Roman"/>
          <w:b/>
          <w:sz w:val="28"/>
          <w:szCs w:val="28"/>
        </w:rPr>
        <w:t xml:space="preserve">. </w:t>
      </w:r>
      <w:r w:rsidRPr="00267BCC">
        <w:rPr>
          <w:rFonts w:ascii="Times New Roman" w:hAnsi="Times New Roman" w:cs="Times New Roman"/>
          <w:b/>
          <w:sz w:val="28"/>
          <w:szCs w:val="28"/>
        </w:rPr>
        <w:t>H</w:t>
      </w:r>
      <w:r w:rsidR="000E3079" w:rsidRPr="00267BCC">
        <w:rPr>
          <w:rFonts w:ascii="Times New Roman" w:hAnsi="Times New Roman" w:cs="Times New Roman"/>
          <w:b/>
          <w:sz w:val="28"/>
          <w:szCs w:val="28"/>
        </w:rPr>
        <w:t>ạn chế</w:t>
      </w:r>
    </w:p>
    <w:p w:rsidR="001A4B63" w:rsidRPr="00267BCC" w:rsidRDefault="000E3079"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Công tác vận động các lương y có bài thuốc hay, sưu tầm các kinh nghiệm, bài thuốc dân gian để phổ biến trong khám chữa bệnh cho nhân dân chưa được quan tâm đúng mức;</w:t>
      </w:r>
    </w:p>
    <w:p w:rsidR="000E3079" w:rsidRPr="00267BCC" w:rsidRDefault="000E3079"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Hệ thống cơ sở vật chất, trang thiết bị phục vụ công tác khám chữa bệnh bằng YHCT tuy có đầu tư nhưng vẫn còn hạn chế, nhất là ở tuyến y tế cơ sở;</w:t>
      </w:r>
    </w:p>
    <w:p w:rsidR="000E3079" w:rsidRPr="00267BCC" w:rsidRDefault="00B42016"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C</w:t>
      </w:r>
      <w:r w:rsidR="000E3079" w:rsidRPr="00267BCC">
        <w:rPr>
          <w:rFonts w:ascii="Times New Roman" w:hAnsi="Times New Roman" w:cs="Times New Roman"/>
          <w:sz w:val="28"/>
          <w:szCs w:val="28"/>
        </w:rPr>
        <w:t>hưa quy hoạch được vùng trồng dược liệu để sử dụng nguồn thuốc tại chỗ trong điều trị bệnh, phải mua dược liệu từ bên ngoài;</w:t>
      </w:r>
    </w:p>
    <w:p w:rsidR="000E3079" w:rsidRPr="00267BCC" w:rsidRDefault="000E3079"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Hội chưa triển khai được phòng chẩn trị YHCT của Hội </w:t>
      </w:r>
      <w:r w:rsidR="001A4B63" w:rsidRPr="00267BCC">
        <w:rPr>
          <w:rFonts w:ascii="Times New Roman" w:hAnsi="Times New Roman" w:cs="Times New Roman"/>
          <w:sz w:val="28"/>
          <w:szCs w:val="28"/>
        </w:rPr>
        <w:t>Đ</w:t>
      </w:r>
      <w:r w:rsidRPr="00267BCC">
        <w:rPr>
          <w:rFonts w:ascii="Times New Roman" w:hAnsi="Times New Roman" w:cs="Times New Roman"/>
          <w:sz w:val="28"/>
          <w:szCs w:val="28"/>
        </w:rPr>
        <w:t xml:space="preserve">ông </w:t>
      </w:r>
      <w:r w:rsidR="001A4B63" w:rsidRPr="00267BCC">
        <w:rPr>
          <w:rFonts w:ascii="Times New Roman" w:hAnsi="Times New Roman" w:cs="Times New Roman"/>
          <w:sz w:val="28"/>
          <w:szCs w:val="28"/>
        </w:rPr>
        <w:t>y</w:t>
      </w:r>
      <w:r w:rsidRPr="00267BCC">
        <w:rPr>
          <w:rFonts w:ascii="Times New Roman" w:hAnsi="Times New Roman" w:cs="Times New Roman"/>
          <w:sz w:val="28"/>
          <w:szCs w:val="28"/>
        </w:rPr>
        <w:t xml:space="preserve"> thành phố</w:t>
      </w:r>
      <w:r w:rsidR="001A4B63" w:rsidRPr="00267BCC">
        <w:rPr>
          <w:rFonts w:ascii="Times New Roman" w:hAnsi="Times New Roman" w:cs="Times New Roman"/>
          <w:sz w:val="28"/>
          <w:szCs w:val="28"/>
        </w:rPr>
        <w:t xml:space="preserve"> </w:t>
      </w:r>
      <w:r w:rsidRPr="00267BCC">
        <w:rPr>
          <w:rFonts w:ascii="Times New Roman" w:hAnsi="Times New Roman" w:cs="Times New Roman"/>
          <w:sz w:val="28"/>
          <w:szCs w:val="28"/>
        </w:rPr>
        <w:t>để vừa tham gia công tác khám chữa bệnh cho nhân dân, vừa là nơi kế thừa và phát triển nền Y học cổ truyền Việt Nam.</w:t>
      </w:r>
    </w:p>
    <w:p w:rsidR="000E3079" w:rsidRPr="00267BCC" w:rsidRDefault="001A4B63"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b/>
          <w:sz w:val="28"/>
          <w:szCs w:val="28"/>
        </w:rPr>
        <w:t xml:space="preserve">2. </w:t>
      </w:r>
      <w:r w:rsidR="000E3079" w:rsidRPr="00267BCC">
        <w:rPr>
          <w:rFonts w:ascii="Times New Roman" w:hAnsi="Times New Roman" w:cs="Times New Roman"/>
          <w:b/>
          <w:sz w:val="28"/>
          <w:szCs w:val="28"/>
        </w:rPr>
        <w:t>Nguyên nhân hạn chế:</w:t>
      </w:r>
      <w:r w:rsidR="000E3079" w:rsidRPr="00267BCC">
        <w:rPr>
          <w:rFonts w:ascii="Times New Roman" w:hAnsi="Times New Roman" w:cs="Times New Roman"/>
          <w:sz w:val="28"/>
          <w:szCs w:val="28"/>
        </w:rPr>
        <w:t xml:space="preserve"> Nguồn lực đầu tư cho công tác phát triển đông y còn hạn chế, trình độ của đội ngũ làm công tác đông y đã được cải thiện nhưng vẫn còn hạn chế, chưa theo kịp sự phát triển của y họ</w:t>
      </w:r>
      <w:r w:rsidRPr="00267BCC">
        <w:rPr>
          <w:rFonts w:ascii="Times New Roman" w:hAnsi="Times New Roman" w:cs="Times New Roman"/>
          <w:sz w:val="28"/>
          <w:szCs w:val="28"/>
        </w:rPr>
        <w:t>c.</w:t>
      </w:r>
    </w:p>
    <w:p w:rsidR="000E3079" w:rsidRPr="00267BCC" w:rsidRDefault="001A4B63" w:rsidP="0042764B">
      <w:pPr>
        <w:spacing w:before="120" w:after="0" w:line="240" w:lineRule="auto"/>
        <w:ind w:firstLine="720"/>
        <w:jc w:val="both"/>
        <w:rPr>
          <w:rFonts w:ascii="Times New Roman" w:hAnsi="Times New Roman" w:cs="Times New Roman"/>
          <w:b/>
          <w:sz w:val="28"/>
          <w:szCs w:val="28"/>
        </w:rPr>
      </w:pPr>
      <w:r w:rsidRPr="00267BCC">
        <w:rPr>
          <w:rFonts w:ascii="Times New Roman" w:hAnsi="Times New Roman" w:cs="Times New Roman"/>
          <w:b/>
          <w:sz w:val="28"/>
          <w:szCs w:val="28"/>
        </w:rPr>
        <w:t xml:space="preserve">3. </w:t>
      </w:r>
      <w:r w:rsidR="000E3079" w:rsidRPr="00267BCC">
        <w:rPr>
          <w:rFonts w:ascii="Times New Roman" w:hAnsi="Times New Roman" w:cs="Times New Roman"/>
          <w:b/>
          <w:sz w:val="28"/>
          <w:szCs w:val="28"/>
        </w:rPr>
        <w:t>Bài học kinh nghiệ</w:t>
      </w:r>
      <w:r w:rsidRPr="00267BCC">
        <w:rPr>
          <w:rFonts w:ascii="Times New Roman" w:hAnsi="Times New Roman" w:cs="Times New Roman"/>
          <w:b/>
          <w:sz w:val="28"/>
          <w:szCs w:val="28"/>
        </w:rPr>
        <w:t>m</w:t>
      </w:r>
    </w:p>
    <w:p w:rsidR="001A4B63" w:rsidRPr="00267BCC" w:rsidRDefault="000E3079"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Vai trò lãnh đạo, chỉ đạo của cấp ủy Đảng, </w:t>
      </w:r>
      <w:r w:rsidR="001A4B63" w:rsidRPr="00267BCC">
        <w:rPr>
          <w:rFonts w:ascii="Times New Roman" w:hAnsi="Times New Roman" w:cs="Times New Roman"/>
          <w:sz w:val="28"/>
          <w:szCs w:val="28"/>
        </w:rPr>
        <w:t>C</w:t>
      </w:r>
      <w:r w:rsidRPr="00267BCC">
        <w:rPr>
          <w:rFonts w:ascii="Times New Roman" w:hAnsi="Times New Roman" w:cs="Times New Roman"/>
          <w:sz w:val="28"/>
          <w:szCs w:val="28"/>
        </w:rPr>
        <w:t>hính quyền và sự phối hợp giữa các ban</w:t>
      </w:r>
      <w:r w:rsidR="001A4B63" w:rsidRPr="00267BCC">
        <w:rPr>
          <w:rFonts w:ascii="Times New Roman" w:hAnsi="Times New Roman" w:cs="Times New Roman"/>
          <w:sz w:val="28"/>
          <w:szCs w:val="28"/>
        </w:rPr>
        <w:t>,</w:t>
      </w:r>
      <w:r w:rsidRPr="00267BCC">
        <w:rPr>
          <w:rFonts w:ascii="Times New Roman" w:hAnsi="Times New Roman" w:cs="Times New Roman"/>
          <w:sz w:val="28"/>
          <w:szCs w:val="28"/>
        </w:rPr>
        <w:t xml:space="preserve"> ngành</w:t>
      </w:r>
      <w:r w:rsidR="001A4B63" w:rsidRPr="00267BCC">
        <w:rPr>
          <w:rFonts w:ascii="Times New Roman" w:hAnsi="Times New Roman" w:cs="Times New Roman"/>
          <w:sz w:val="28"/>
          <w:szCs w:val="28"/>
        </w:rPr>
        <w:t>,</w:t>
      </w:r>
      <w:r w:rsidRPr="00267BCC">
        <w:rPr>
          <w:rFonts w:ascii="Times New Roman" w:hAnsi="Times New Roman" w:cs="Times New Roman"/>
          <w:sz w:val="28"/>
          <w:szCs w:val="28"/>
        </w:rPr>
        <w:t xml:space="preserve"> đoàn thể </w:t>
      </w:r>
      <w:r w:rsidR="001A4B63" w:rsidRPr="00267BCC">
        <w:rPr>
          <w:rFonts w:ascii="Times New Roman" w:hAnsi="Times New Roman" w:cs="Times New Roman"/>
          <w:sz w:val="28"/>
          <w:szCs w:val="28"/>
        </w:rPr>
        <w:t xml:space="preserve">các cấp </w:t>
      </w:r>
      <w:r w:rsidRPr="00267BCC">
        <w:rPr>
          <w:rFonts w:ascii="Times New Roman" w:hAnsi="Times New Roman" w:cs="Times New Roman"/>
          <w:sz w:val="28"/>
          <w:szCs w:val="28"/>
        </w:rPr>
        <w:t>có ý nghĩa to lớn trong xây dựng và phát triển nền Đông y và Hộ</w:t>
      </w:r>
      <w:r w:rsidR="001A4B63" w:rsidRPr="00267BCC">
        <w:rPr>
          <w:rFonts w:ascii="Times New Roman" w:hAnsi="Times New Roman" w:cs="Times New Roman"/>
          <w:sz w:val="28"/>
          <w:szCs w:val="28"/>
        </w:rPr>
        <w:t>i Đông y.</w:t>
      </w:r>
    </w:p>
    <w:p w:rsidR="001A4B63" w:rsidRPr="00267BCC" w:rsidRDefault="000E3079"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Xác định được tầm quan trọng của nền y học cổ truyền trong công tác khám chữa bệnh cho nhân dân</w:t>
      </w:r>
      <w:r w:rsidR="001A4B63" w:rsidRPr="00267BCC">
        <w:rPr>
          <w:rFonts w:ascii="Times New Roman" w:hAnsi="Times New Roman" w:cs="Times New Roman"/>
          <w:sz w:val="28"/>
          <w:szCs w:val="28"/>
        </w:rPr>
        <w:t xml:space="preserve"> để</w:t>
      </w:r>
      <w:r w:rsidRPr="00267BCC">
        <w:rPr>
          <w:rFonts w:ascii="Times New Roman" w:hAnsi="Times New Roman" w:cs="Times New Roman"/>
          <w:sz w:val="28"/>
          <w:szCs w:val="28"/>
        </w:rPr>
        <w:t xml:space="preserve"> kịp thời đề ra những nhiệm vụ, giải pháp nâng cao chất lượng khám chữa bệnh bằ</w:t>
      </w:r>
      <w:r w:rsidR="001A4B63" w:rsidRPr="00267BCC">
        <w:rPr>
          <w:rFonts w:ascii="Times New Roman" w:hAnsi="Times New Roman" w:cs="Times New Roman"/>
          <w:sz w:val="28"/>
          <w:szCs w:val="28"/>
        </w:rPr>
        <w:t>ng phương pháp YHCT</w:t>
      </w:r>
      <w:r w:rsidRPr="00267BCC">
        <w:rPr>
          <w:rFonts w:ascii="Times New Roman" w:hAnsi="Times New Roman" w:cs="Times New Roman"/>
          <w:sz w:val="28"/>
          <w:szCs w:val="28"/>
        </w:rPr>
        <w:t xml:space="preserve">. </w:t>
      </w:r>
      <w:r w:rsidR="001A4B63" w:rsidRPr="00267BCC">
        <w:rPr>
          <w:rFonts w:ascii="Times New Roman" w:hAnsi="Times New Roman" w:cs="Times New Roman"/>
          <w:sz w:val="28"/>
          <w:szCs w:val="28"/>
        </w:rPr>
        <w:t>Tă</w:t>
      </w:r>
      <w:r w:rsidRPr="00267BCC">
        <w:rPr>
          <w:rFonts w:ascii="Times New Roman" w:hAnsi="Times New Roman" w:cs="Times New Roman"/>
          <w:sz w:val="28"/>
          <w:szCs w:val="28"/>
        </w:rPr>
        <w:t>ng cường công tác tuyên truyền cho người dân tích cực trồng và sử dụng cây thuốc nam quanh nhà để trị một số bệnh thông thườ</w:t>
      </w:r>
      <w:r w:rsidR="001A4B63" w:rsidRPr="00267BCC">
        <w:rPr>
          <w:rFonts w:ascii="Times New Roman" w:hAnsi="Times New Roman" w:cs="Times New Roman"/>
          <w:sz w:val="28"/>
          <w:szCs w:val="28"/>
        </w:rPr>
        <w:t>ng, từ đó</w:t>
      </w:r>
      <w:r w:rsidRPr="00267BCC">
        <w:rPr>
          <w:rFonts w:ascii="Times New Roman" w:hAnsi="Times New Roman" w:cs="Times New Roman"/>
          <w:sz w:val="28"/>
          <w:szCs w:val="28"/>
        </w:rPr>
        <w:t xml:space="preserve"> góp phần vào </w:t>
      </w:r>
      <w:r w:rsidR="001A4B63" w:rsidRPr="00267BCC">
        <w:rPr>
          <w:rFonts w:ascii="Times New Roman" w:hAnsi="Times New Roman" w:cs="Times New Roman"/>
          <w:sz w:val="28"/>
          <w:szCs w:val="28"/>
        </w:rPr>
        <w:t>việc</w:t>
      </w:r>
      <w:r w:rsidRPr="00267BCC">
        <w:rPr>
          <w:rFonts w:ascii="Times New Roman" w:hAnsi="Times New Roman" w:cs="Times New Roman"/>
          <w:sz w:val="28"/>
          <w:szCs w:val="28"/>
        </w:rPr>
        <w:t xml:space="preserve"> bảo vệ, chăm sóc và nâng cao sức khỏe nhân dân, giữ gìn bản sắc dân tộ</w:t>
      </w:r>
      <w:r w:rsidR="001A4B63" w:rsidRPr="00267BCC">
        <w:rPr>
          <w:rFonts w:ascii="Times New Roman" w:hAnsi="Times New Roman" w:cs="Times New Roman"/>
          <w:sz w:val="28"/>
          <w:szCs w:val="28"/>
        </w:rPr>
        <w:t>c.</w:t>
      </w:r>
    </w:p>
    <w:p w:rsidR="000E3079" w:rsidRPr="00267BCC" w:rsidRDefault="000E3079"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Tạo điều kiện thuận lợi cho các cơ sở khám chữa bệnh từ thiện hoạt động trong phạm vi cho phép của pháp luật để giảm bớt gánh nặng cho người bệ</w:t>
      </w:r>
      <w:r w:rsidR="008216EC" w:rsidRPr="00267BCC">
        <w:rPr>
          <w:rFonts w:ascii="Times New Roman" w:hAnsi="Times New Roman" w:cs="Times New Roman"/>
          <w:sz w:val="28"/>
          <w:szCs w:val="28"/>
        </w:rPr>
        <w:t>nh.</w:t>
      </w:r>
    </w:p>
    <w:p w:rsidR="000E3079" w:rsidRPr="00267BCC" w:rsidRDefault="008216EC" w:rsidP="0042764B">
      <w:pPr>
        <w:spacing w:before="120" w:after="0" w:line="240" w:lineRule="auto"/>
        <w:ind w:firstLine="720"/>
        <w:jc w:val="both"/>
        <w:rPr>
          <w:rFonts w:ascii="Times New Roman" w:hAnsi="Times New Roman" w:cs="Times New Roman"/>
          <w:b/>
          <w:sz w:val="28"/>
          <w:szCs w:val="28"/>
        </w:rPr>
      </w:pPr>
      <w:r w:rsidRPr="00267BCC">
        <w:rPr>
          <w:rFonts w:ascii="Times New Roman" w:hAnsi="Times New Roman" w:cs="Times New Roman"/>
          <w:b/>
          <w:sz w:val="28"/>
          <w:szCs w:val="28"/>
        </w:rPr>
        <w:t>III</w:t>
      </w:r>
      <w:r w:rsidR="000E3079" w:rsidRPr="00267BCC">
        <w:rPr>
          <w:rFonts w:ascii="Times New Roman" w:hAnsi="Times New Roman" w:cs="Times New Roman"/>
          <w:b/>
          <w:sz w:val="28"/>
          <w:szCs w:val="28"/>
        </w:rPr>
        <w:t>.</w:t>
      </w:r>
      <w:r w:rsidRPr="00267BCC">
        <w:rPr>
          <w:rFonts w:ascii="Times New Roman" w:hAnsi="Times New Roman" w:cs="Times New Roman"/>
          <w:b/>
          <w:sz w:val="28"/>
          <w:szCs w:val="28"/>
        </w:rPr>
        <w:t xml:space="preserve"> PHƯƠNG HƯỚNG, NHIỆM VỤ</w:t>
      </w:r>
      <w:r w:rsidR="00444FCA" w:rsidRPr="00267BCC">
        <w:rPr>
          <w:rFonts w:ascii="Times New Roman" w:hAnsi="Times New Roman" w:cs="Times New Roman"/>
          <w:b/>
          <w:sz w:val="28"/>
          <w:szCs w:val="28"/>
        </w:rPr>
        <w:t xml:space="preserve">, GIẢI PHÁP ĐỂ PHÁT TRIỂN ĐÔNG Y </w:t>
      </w:r>
      <w:r w:rsidRPr="00267BCC">
        <w:rPr>
          <w:rFonts w:ascii="Times New Roman" w:hAnsi="Times New Roman" w:cs="Times New Roman"/>
          <w:b/>
          <w:sz w:val="28"/>
          <w:szCs w:val="28"/>
        </w:rPr>
        <w:t>TRONG THỜI GIAN TỚI</w:t>
      </w:r>
    </w:p>
    <w:p w:rsidR="000E3079" w:rsidRPr="00267BCC" w:rsidRDefault="00444FCA"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 </w:t>
      </w:r>
      <w:r w:rsidR="00C931A5" w:rsidRPr="00267BCC">
        <w:rPr>
          <w:rFonts w:ascii="Times New Roman" w:hAnsi="Times New Roman" w:cs="Times New Roman"/>
          <w:sz w:val="28"/>
          <w:szCs w:val="28"/>
        </w:rPr>
        <w:t>T</w:t>
      </w:r>
      <w:r w:rsidR="000E3079" w:rsidRPr="00267BCC">
        <w:rPr>
          <w:rFonts w:ascii="Times New Roman" w:hAnsi="Times New Roman" w:cs="Times New Roman"/>
          <w:sz w:val="28"/>
          <w:szCs w:val="28"/>
        </w:rPr>
        <w:t xml:space="preserve">iếp tục tuyên truyền nội dung Chỉ thị </w:t>
      </w:r>
      <w:r w:rsidR="004B65A1" w:rsidRPr="00267BCC">
        <w:rPr>
          <w:rFonts w:ascii="Times New Roman" w:hAnsi="Times New Roman" w:cs="Times New Roman"/>
          <w:sz w:val="28"/>
          <w:szCs w:val="28"/>
        </w:rPr>
        <w:t xml:space="preserve">số </w:t>
      </w:r>
      <w:r w:rsidR="000E3079" w:rsidRPr="00267BCC">
        <w:rPr>
          <w:rFonts w:ascii="Times New Roman" w:hAnsi="Times New Roman" w:cs="Times New Roman"/>
          <w:sz w:val="28"/>
          <w:szCs w:val="28"/>
        </w:rPr>
        <w:t xml:space="preserve">24-CT/TW của Ban </w:t>
      </w:r>
      <w:r w:rsidR="004B65A1" w:rsidRPr="00267BCC">
        <w:rPr>
          <w:rFonts w:ascii="Times New Roman" w:hAnsi="Times New Roman" w:cs="Times New Roman"/>
          <w:sz w:val="28"/>
          <w:szCs w:val="28"/>
        </w:rPr>
        <w:t>B</w:t>
      </w:r>
      <w:r w:rsidR="000E3079" w:rsidRPr="00267BCC">
        <w:rPr>
          <w:rFonts w:ascii="Times New Roman" w:hAnsi="Times New Roman" w:cs="Times New Roman"/>
          <w:sz w:val="28"/>
          <w:szCs w:val="28"/>
        </w:rPr>
        <w:t>í thư</w:t>
      </w:r>
      <w:r w:rsidR="004B65A1" w:rsidRPr="00267BCC">
        <w:rPr>
          <w:rFonts w:ascii="Times New Roman" w:hAnsi="Times New Roman" w:cs="Times New Roman"/>
          <w:sz w:val="28"/>
          <w:szCs w:val="28"/>
        </w:rPr>
        <w:t xml:space="preserve"> nhằm</w:t>
      </w:r>
      <w:r w:rsidR="000E3079" w:rsidRPr="00267BCC">
        <w:rPr>
          <w:rFonts w:ascii="Times New Roman" w:hAnsi="Times New Roman" w:cs="Times New Roman"/>
          <w:sz w:val="28"/>
          <w:szCs w:val="28"/>
        </w:rPr>
        <w:t xml:space="preserve"> nâng cao nhận thức và ý thức trách nhiệm của cán bộ, đảng viên, hội viên và nhân dân trong việc thực hiện Chỉ thị.</w:t>
      </w:r>
    </w:p>
    <w:p w:rsidR="000E3079" w:rsidRPr="00267BCC" w:rsidRDefault="00444FCA" w:rsidP="0042764B">
      <w:pPr>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 </w:t>
      </w:r>
      <w:r w:rsidR="000E3079" w:rsidRPr="00267BCC">
        <w:rPr>
          <w:rFonts w:ascii="Times New Roman" w:hAnsi="Times New Roman" w:cs="Times New Roman"/>
          <w:sz w:val="28"/>
          <w:szCs w:val="28"/>
        </w:rPr>
        <w:t>Tiếp tục quan tâm lãnh đạo, chỉ đạo công tác khám chữa bệnh bằng đông y và sử dụng thuốc có nguồn gốc thảo dược; kiện toàn hệ thống khám, chữa bệnh bằng đông y và quản lý nhà nước về</w:t>
      </w:r>
      <w:r w:rsidR="00D83252" w:rsidRPr="00267BCC">
        <w:rPr>
          <w:rFonts w:ascii="Times New Roman" w:hAnsi="Times New Roman" w:cs="Times New Roman"/>
          <w:sz w:val="28"/>
          <w:szCs w:val="28"/>
        </w:rPr>
        <w:t xml:space="preserve"> đông y.</w:t>
      </w:r>
    </w:p>
    <w:p w:rsidR="000E3079" w:rsidRPr="00267BCC" w:rsidRDefault="00444FCA" w:rsidP="0042764B">
      <w:pPr>
        <w:spacing w:before="120" w:after="0" w:line="240" w:lineRule="auto"/>
        <w:ind w:firstLine="720"/>
        <w:jc w:val="both"/>
        <w:rPr>
          <w:rFonts w:ascii="Times New Roman" w:hAnsi="Times New Roman" w:cs="Times New Roman"/>
          <w:sz w:val="28"/>
          <w:szCs w:val="28"/>
          <w:lang w:val="de-DE"/>
        </w:rPr>
      </w:pPr>
      <w:r w:rsidRPr="00267BCC">
        <w:rPr>
          <w:rFonts w:ascii="Times New Roman" w:hAnsi="Times New Roman" w:cs="Times New Roman"/>
          <w:sz w:val="28"/>
          <w:szCs w:val="28"/>
          <w:lang w:val="de-DE"/>
        </w:rPr>
        <w:t xml:space="preserve">- </w:t>
      </w:r>
      <w:r w:rsidR="000E3079" w:rsidRPr="00267BCC">
        <w:rPr>
          <w:rFonts w:ascii="Times New Roman" w:hAnsi="Times New Roman" w:cs="Times New Roman"/>
          <w:sz w:val="28"/>
          <w:szCs w:val="28"/>
          <w:lang w:val="de-DE"/>
        </w:rPr>
        <w:t xml:space="preserve">Tiếp tục kiện toàn, phát triển và nâng cao hiệu quả hoạt động của Hội </w:t>
      </w:r>
      <w:r w:rsidR="00D83252" w:rsidRPr="00267BCC">
        <w:rPr>
          <w:rFonts w:ascii="Times New Roman" w:hAnsi="Times New Roman" w:cs="Times New Roman"/>
          <w:sz w:val="28"/>
          <w:szCs w:val="28"/>
          <w:lang w:val="de-DE"/>
        </w:rPr>
        <w:t>Đ</w:t>
      </w:r>
      <w:r w:rsidR="000E3079" w:rsidRPr="00267BCC">
        <w:rPr>
          <w:rFonts w:ascii="Times New Roman" w:hAnsi="Times New Roman" w:cs="Times New Roman"/>
          <w:sz w:val="28"/>
          <w:szCs w:val="28"/>
          <w:lang w:val="de-DE"/>
        </w:rPr>
        <w:t xml:space="preserve">ông y thành phố. </w:t>
      </w:r>
    </w:p>
    <w:p w:rsidR="000E3079" w:rsidRPr="00267BCC" w:rsidRDefault="00444FCA" w:rsidP="0042764B">
      <w:pPr>
        <w:spacing w:before="120" w:after="0" w:line="240" w:lineRule="auto"/>
        <w:ind w:firstLine="720"/>
        <w:jc w:val="both"/>
        <w:rPr>
          <w:rFonts w:ascii="Times New Roman" w:hAnsi="Times New Roman" w:cs="Times New Roman"/>
          <w:sz w:val="28"/>
          <w:szCs w:val="28"/>
          <w:lang w:val="de-DE"/>
        </w:rPr>
      </w:pPr>
      <w:r w:rsidRPr="00267BCC">
        <w:rPr>
          <w:rFonts w:ascii="Times New Roman" w:hAnsi="Times New Roman" w:cs="Times New Roman"/>
          <w:sz w:val="28"/>
          <w:szCs w:val="28"/>
        </w:rPr>
        <w:t xml:space="preserve">- </w:t>
      </w:r>
      <w:r w:rsidR="00C931A5" w:rsidRPr="00267BCC">
        <w:rPr>
          <w:rFonts w:ascii="Times New Roman" w:hAnsi="Times New Roman" w:cs="Times New Roman"/>
          <w:sz w:val="28"/>
          <w:szCs w:val="28"/>
        </w:rPr>
        <w:t>T</w:t>
      </w:r>
      <w:r w:rsidR="000E3079" w:rsidRPr="00267BCC">
        <w:rPr>
          <w:rFonts w:ascii="Times New Roman" w:hAnsi="Times New Roman" w:cs="Times New Roman"/>
          <w:sz w:val="28"/>
          <w:szCs w:val="28"/>
        </w:rPr>
        <w:t xml:space="preserve">uyển dụng, đào tạo đội ngũ y, bác sỹ y học cổ truyền có trình độ </w:t>
      </w:r>
      <w:r w:rsidR="00D83252" w:rsidRPr="00267BCC">
        <w:rPr>
          <w:rFonts w:ascii="Times New Roman" w:hAnsi="Times New Roman" w:cs="Times New Roman"/>
          <w:sz w:val="28"/>
          <w:szCs w:val="28"/>
        </w:rPr>
        <w:t>chuyên môn</w:t>
      </w:r>
      <w:r w:rsidR="000E3079" w:rsidRPr="00267BCC">
        <w:rPr>
          <w:rFonts w:ascii="Times New Roman" w:hAnsi="Times New Roman" w:cs="Times New Roman"/>
          <w:sz w:val="28"/>
          <w:szCs w:val="28"/>
        </w:rPr>
        <w:t xml:space="preserve"> cao, đáp ứng yêu cầu và nhiệm vụ trong tình hình mới, x</w:t>
      </w:r>
      <w:r w:rsidR="000E3079" w:rsidRPr="00267BCC">
        <w:rPr>
          <w:rFonts w:ascii="Times New Roman" w:hAnsi="Times New Roman" w:cs="Times New Roman"/>
          <w:sz w:val="28"/>
          <w:szCs w:val="28"/>
          <w:lang w:val="de-DE"/>
        </w:rPr>
        <w:t xml:space="preserve">ây dựng đội ngũ thầy </w:t>
      </w:r>
      <w:r w:rsidR="000E3079" w:rsidRPr="00267BCC">
        <w:rPr>
          <w:rFonts w:ascii="Times New Roman" w:hAnsi="Times New Roman" w:cs="Times New Roman"/>
          <w:sz w:val="28"/>
          <w:szCs w:val="28"/>
          <w:lang w:val="de-DE"/>
        </w:rPr>
        <w:lastRenderedPageBreak/>
        <w:t xml:space="preserve">thuốc đông y từ Trung tâm Y tế </w:t>
      </w:r>
      <w:r w:rsidR="00D83252" w:rsidRPr="00267BCC">
        <w:rPr>
          <w:rFonts w:ascii="Times New Roman" w:hAnsi="Times New Roman" w:cs="Times New Roman"/>
          <w:sz w:val="28"/>
          <w:szCs w:val="28"/>
          <w:lang w:val="de-DE"/>
        </w:rPr>
        <w:t xml:space="preserve">thành phố </w:t>
      </w:r>
      <w:r w:rsidR="000E3079" w:rsidRPr="00267BCC">
        <w:rPr>
          <w:rFonts w:ascii="Times New Roman" w:hAnsi="Times New Roman" w:cs="Times New Roman"/>
          <w:sz w:val="28"/>
          <w:szCs w:val="28"/>
          <w:lang w:val="de-DE"/>
        </w:rPr>
        <w:t xml:space="preserve">đến </w:t>
      </w:r>
      <w:r w:rsidR="00D83252" w:rsidRPr="00267BCC">
        <w:rPr>
          <w:rFonts w:ascii="Times New Roman" w:hAnsi="Times New Roman" w:cs="Times New Roman"/>
          <w:sz w:val="28"/>
          <w:szCs w:val="28"/>
          <w:lang w:val="de-DE"/>
        </w:rPr>
        <w:t>T</w:t>
      </w:r>
      <w:r w:rsidR="000E3079" w:rsidRPr="00267BCC">
        <w:rPr>
          <w:rFonts w:ascii="Times New Roman" w:hAnsi="Times New Roman" w:cs="Times New Roman"/>
          <w:sz w:val="28"/>
          <w:szCs w:val="28"/>
          <w:lang w:val="de-DE"/>
        </w:rPr>
        <w:t xml:space="preserve">rạm </w:t>
      </w:r>
      <w:r w:rsidR="00D83252" w:rsidRPr="00267BCC">
        <w:rPr>
          <w:rFonts w:ascii="Times New Roman" w:hAnsi="Times New Roman" w:cs="Times New Roman"/>
          <w:sz w:val="28"/>
          <w:szCs w:val="28"/>
          <w:lang w:val="de-DE"/>
        </w:rPr>
        <w:t>Y</w:t>
      </w:r>
      <w:r w:rsidR="000E3079" w:rsidRPr="00267BCC">
        <w:rPr>
          <w:rFonts w:ascii="Times New Roman" w:hAnsi="Times New Roman" w:cs="Times New Roman"/>
          <w:sz w:val="28"/>
          <w:szCs w:val="28"/>
          <w:lang w:val="de-DE"/>
        </w:rPr>
        <w:t xml:space="preserve"> tế xã</w:t>
      </w:r>
      <w:r w:rsidR="00D83252" w:rsidRPr="00267BCC">
        <w:rPr>
          <w:rFonts w:ascii="Times New Roman" w:hAnsi="Times New Roman" w:cs="Times New Roman"/>
          <w:sz w:val="28"/>
          <w:szCs w:val="28"/>
          <w:lang w:val="de-DE"/>
        </w:rPr>
        <w:t>,</w:t>
      </w:r>
      <w:r w:rsidR="000E3079" w:rsidRPr="00267BCC">
        <w:rPr>
          <w:rFonts w:ascii="Times New Roman" w:hAnsi="Times New Roman" w:cs="Times New Roman"/>
          <w:sz w:val="28"/>
          <w:szCs w:val="28"/>
          <w:lang w:val="de-DE"/>
        </w:rPr>
        <w:t xml:space="preserve"> phường </w:t>
      </w:r>
      <w:r w:rsidR="00D83252" w:rsidRPr="00267BCC">
        <w:rPr>
          <w:rFonts w:ascii="Times New Roman" w:hAnsi="Times New Roman" w:cs="Times New Roman"/>
          <w:sz w:val="28"/>
          <w:szCs w:val="28"/>
          <w:lang w:val="de-DE"/>
        </w:rPr>
        <w:t xml:space="preserve">đảm bảo đủ </w:t>
      </w:r>
      <w:r w:rsidR="000E3079" w:rsidRPr="00267BCC">
        <w:rPr>
          <w:rFonts w:ascii="Times New Roman" w:hAnsi="Times New Roman" w:cs="Times New Roman"/>
          <w:sz w:val="28"/>
          <w:szCs w:val="28"/>
          <w:lang w:val="de-DE"/>
        </w:rPr>
        <w:t xml:space="preserve">số lượng và </w:t>
      </w:r>
      <w:r w:rsidR="00D83252" w:rsidRPr="00267BCC">
        <w:rPr>
          <w:rFonts w:ascii="Times New Roman" w:hAnsi="Times New Roman" w:cs="Times New Roman"/>
          <w:sz w:val="28"/>
          <w:szCs w:val="28"/>
          <w:lang w:val="de-DE"/>
        </w:rPr>
        <w:t>chất lượng</w:t>
      </w:r>
      <w:r w:rsidR="000E3079" w:rsidRPr="00267BCC">
        <w:rPr>
          <w:rFonts w:ascii="Times New Roman" w:hAnsi="Times New Roman" w:cs="Times New Roman"/>
          <w:sz w:val="28"/>
          <w:szCs w:val="28"/>
          <w:lang w:val="de-DE"/>
        </w:rPr>
        <w:t>.</w:t>
      </w:r>
    </w:p>
    <w:p w:rsidR="000E3079" w:rsidRPr="00267BCC" w:rsidRDefault="00444FCA" w:rsidP="0042764B">
      <w:pPr>
        <w:spacing w:before="120" w:after="0" w:line="240" w:lineRule="auto"/>
        <w:ind w:firstLine="720"/>
        <w:jc w:val="both"/>
        <w:rPr>
          <w:rFonts w:ascii="Times New Roman" w:hAnsi="Times New Roman" w:cs="Times New Roman"/>
          <w:sz w:val="28"/>
          <w:szCs w:val="28"/>
          <w:lang w:val="de-DE"/>
        </w:rPr>
      </w:pPr>
      <w:r w:rsidRPr="00267BCC">
        <w:rPr>
          <w:rFonts w:ascii="Times New Roman" w:hAnsi="Times New Roman" w:cs="Times New Roman"/>
          <w:sz w:val="28"/>
          <w:szCs w:val="28"/>
          <w:lang w:val="de-DE"/>
        </w:rPr>
        <w:t xml:space="preserve">- </w:t>
      </w:r>
      <w:r w:rsidR="000E3079" w:rsidRPr="00267BCC">
        <w:rPr>
          <w:rFonts w:ascii="Times New Roman" w:hAnsi="Times New Roman" w:cs="Times New Roman"/>
          <w:sz w:val="28"/>
          <w:szCs w:val="28"/>
          <w:lang w:val="de-DE"/>
        </w:rPr>
        <w:t xml:space="preserve">Phát triển thêm hội viên, đẩy mạnh hoạt động </w:t>
      </w:r>
      <w:r w:rsidR="00B051D6" w:rsidRPr="00267BCC">
        <w:rPr>
          <w:rFonts w:ascii="Times New Roman" w:hAnsi="Times New Roman" w:cs="Times New Roman"/>
          <w:sz w:val="28"/>
          <w:szCs w:val="28"/>
          <w:lang w:val="de-DE"/>
        </w:rPr>
        <w:t>H</w:t>
      </w:r>
      <w:r w:rsidR="000E3079" w:rsidRPr="00267BCC">
        <w:rPr>
          <w:rFonts w:ascii="Times New Roman" w:hAnsi="Times New Roman" w:cs="Times New Roman"/>
          <w:sz w:val="28"/>
          <w:szCs w:val="28"/>
          <w:lang w:val="de-DE"/>
        </w:rPr>
        <w:t>ội trở thành nồng cốt trong việc phát triển y học địa phương</w:t>
      </w:r>
      <w:r w:rsidR="00B051D6" w:rsidRPr="00267BCC">
        <w:rPr>
          <w:rFonts w:ascii="Times New Roman" w:hAnsi="Times New Roman" w:cs="Times New Roman"/>
          <w:sz w:val="28"/>
          <w:szCs w:val="28"/>
          <w:lang w:val="de-DE"/>
        </w:rPr>
        <w:t>,</w:t>
      </w:r>
      <w:r w:rsidR="000E3079" w:rsidRPr="00267BCC">
        <w:rPr>
          <w:rFonts w:ascii="Times New Roman" w:hAnsi="Times New Roman" w:cs="Times New Roman"/>
          <w:sz w:val="28"/>
          <w:szCs w:val="28"/>
          <w:lang w:val="de-DE"/>
        </w:rPr>
        <w:t xml:space="preserve"> góp phần vào sự nghiệp chăm sóc và bảo vệ sức khoẻ nhân dân.</w:t>
      </w:r>
    </w:p>
    <w:p w:rsidR="000E3079" w:rsidRPr="00267BCC" w:rsidRDefault="00444FCA" w:rsidP="0042764B">
      <w:pPr>
        <w:tabs>
          <w:tab w:val="left" w:pos="670"/>
          <w:tab w:val="left" w:pos="2881"/>
        </w:tabs>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 </w:t>
      </w:r>
      <w:r w:rsidR="000E3079" w:rsidRPr="00267BCC">
        <w:rPr>
          <w:rFonts w:ascii="Times New Roman" w:hAnsi="Times New Roman" w:cs="Times New Roman"/>
          <w:sz w:val="28"/>
          <w:szCs w:val="28"/>
        </w:rPr>
        <w:t>Đẩy mạnh công tác nghiên cứu khoa học, ứng dụng tiến bộ khoa học kỹ thuật vào việc phát triển nền đông y địa phương</w:t>
      </w:r>
      <w:r w:rsidR="008A4192" w:rsidRPr="00267BCC">
        <w:rPr>
          <w:rFonts w:ascii="Times New Roman" w:hAnsi="Times New Roman" w:cs="Times New Roman"/>
          <w:sz w:val="28"/>
          <w:szCs w:val="28"/>
        </w:rPr>
        <w:t>;</w:t>
      </w:r>
      <w:r w:rsidR="000E3079" w:rsidRPr="00267BCC">
        <w:rPr>
          <w:rFonts w:ascii="Times New Roman" w:hAnsi="Times New Roman" w:cs="Times New Roman"/>
          <w:sz w:val="28"/>
          <w:szCs w:val="28"/>
        </w:rPr>
        <w:t xml:space="preserve"> sưu tầm, phát hiện, tập hợp và quy hoạch bảo tồn các loại cây làm thuố</w:t>
      </w:r>
      <w:r w:rsidR="008A4192" w:rsidRPr="00267BCC">
        <w:rPr>
          <w:rFonts w:ascii="Times New Roman" w:hAnsi="Times New Roman" w:cs="Times New Roman"/>
          <w:sz w:val="28"/>
          <w:szCs w:val="28"/>
        </w:rPr>
        <w:t>c, nhất</w:t>
      </w:r>
      <w:r w:rsidR="000E3079" w:rsidRPr="00267BCC">
        <w:rPr>
          <w:rFonts w:ascii="Times New Roman" w:hAnsi="Times New Roman" w:cs="Times New Roman"/>
          <w:sz w:val="28"/>
          <w:szCs w:val="28"/>
        </w:rPr>
        <w:t xml:space="preserve"> là những loại dược liệu đặc hữu và quý hiếm của địa phương.</w:t>
      </w:r>
    </w:p>
    <w:p w:rsidR="000E3079" w:rsidRPr="00267BCC" w:rsidRDefault="00444FCA" w:rsidP="0042764B">
      <w:pPr>
        <w:tabs>
          <w:tab w:val="left" w:pos="670"/>
          <w:tab w:val="left" w:pos="2881"/>
        </w:tabs>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 </w:t>
      </w:r>
      <w:r w:rsidR="000E3079" w:rsidRPr="00267BCC">
        <w:rPr>
          <w:rFonts w:ascii="Times New Roman" w:hAnsi="Times New Roman" w:cs="Times New Roman"/>
          <w:sz w:val="28"/>
          <w:szCs w:val="28"/>
        </w:rPr>
        <w:t>Có chính sách bảo vệ quyền sở hữu trí tuệ để các lương y chuyển giao những bài thuốc hay, cây thuốc quý và những kinh nghiệm trong phòng, chữa bệ</w:t>
      </w:r>
      <w:r w:rsidR="005D679C" w:rsidRPr="00267BCC">
        <w:rPr>
          <w:rFonts w:ascii="Times New Roman" w:hAnsi="Times New Roman" w:cs="Times New Roman"/>
          <w:sz w:val="28"/>
          <w:szCs w:val="28"/>
        </w:rPr>
        <w:t xml:space="preserve">nh </w:t>
      </w:r>
      <w:r w:rsidR="000E3079" w:rsidRPr="00267BCC">
        <w:rPr>
          <w:rFonts w:ascii="Times New Roman" w:hAnsi="Times New Roman" w:cs="Times New Roman"/>
          <w:sz w:val="28"/>
          <w:szCs w:val="28"/>
        </w:rPr>
        <w:t>bằng đ</w:t>
      </w:r>
      <w:r w:rsidR="005D679C" w:rsidRPr="00267BCC">
        <w:rPr>
          <w:rFonts w:ascii="Times New Roman" w:hAnsi="Times New Roman" w:cs="Times New Roman"/>
          <w:sz w:val="28"/>
          <w:szCs w:val="28"/>
        </w:rPr>
        <w:t xml:space="preserve">ông y; </w:t>
      </w:r>
      <w:r w:rsidR="000E3079" w:rsidRPr="00267BCC">
        <w:rPr>
          <w:rFonts w:ascii="Times New Roman" w:hAnsi="Times New Roman" w:cs="Times New Roman"/>
          <w:sz w:val="28"/>
          <w:szCs w:val="28"/>
        </w:rPr>
        <w:t>khuyến khích truyền nghề cho thế hệ sau.</w:t>
      </w:r>
    </w:p>
    <w:p w:rsidR="000E3079" w:rsidRPr="00267BCC" w:rsidRDefault="00444FCA" w:rsidP="0042764B">
      <w:pPr>
        <w:tabs>
          <w:tab w:val="left" w:pos="670"/>
          <w:tab w:val="left" w:pos="2881"/>
        </w:tabs>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 </w:t>
      </w:r>
      <w:r w:rsidR="000E3079" w:rsidRPr="00267BCC">
        <w:rPr>
          <w:rFonts w:ascii="Times New Roman" w:hAnsi="Times New Roman" w:cs="Times New Roman"/>
          <w:sz w:val="28"/>
          <w:szCs w:val="28"/>
        </w:rPr>
        <w:t>Khuyến khích các hộ gia đình xây dựng mô hình trồng cây thuốc tại vườn, tạ</w:t>
      </w:r>
      <w:r w:rsidR="005D679C" w:rsidRPr="00267BCC">
        <w:rPr>
          <w:rFonts w:ascii="Times New Roman" w:hAnsi="Times New Roman" w:cs="Times New Roman"/>
          <w:sz w:val="28"/>
          <w:szCs w:val="28"/>
        </w:rPr>
        <w:t xml:space="preserve">i nhà để </w:t>
      </w:r>
      <w:r w:rsidR="000E3079" w:rsidRPr="00267BCC">
        <w:rPr>
          <w:rFonts w:ascii="Times New Roman" w:hAnsi="Times New Roman" w:cs="Times New Roman"/>
          <w:sz w:val="28"/>
          <w:szCs w:val="28"/>
        </w:rPr>
        <w:t xml:space="preserve">phục vụ sơ cấp cứu ban đầu </w:t>
      </w:r>
      <w:r w:rsidR="005D679C" w:rsidRPr="00267BCC">
        <w:rPr>
          <w:rFonts w:ascii="Times New Roman" w:hAnsi="Times New Roman" w:cs="Times New Roman"/>
          <w:sz w:val="28"/>
          <w:szCs w:val="28"/>
        </w:rPr>
        <w:t xml:space="preserve">đối với </w:t>
      </w:r>
      <w:r w:rsidR="000E3079" w:rsidRPr="00267BCC">
        <w:rPr>
          <w:rFonts w:ascii="Times New Roman" w:hAnsi="Times New Roman" w:cs="Times New Roman"/>
          <w:sz w:val="28"/>
          <w:szCs w:val="28"/>
        </w:rPr>
        <w:t>những bệnh thông thường.</w:t>
      </w:r>
    </w:p>
    <w:p w:rsidR="000E3079" w:rsidRPr="00267BCC" w:rsidRDefault="00444FCA" w:rsidP="0042764B">
      <w:pPr>
        <w:tabs>
          <w:tab w:val="left" w:pos="670"/>
          <w:tab w:val="left" w:pos="2881"/>
        </w:tabs>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xml:space="preserve">- </w:t>
      </w:r>
      <w:r w:rsidR="000E3079" w:rsidRPr="00267BCC">
        <w:rPr>
          <w:rFonts w:ascii="Times New Roman" w:hAnsi="Times New Roman" w:cs="Times New Roman"/>
          <w:sz w:val="28"/>
          <w:szCs w:val="28"/>
        </w:rPr>
        <w:t>Tăng cường quản lý nhà nước về khai thác, mua bán, vận chuyển, chế biến các loại đông dược trên đị</w:t>
      </w:r>
      <w:r w:rsidR="005D679C" w:rsidRPr="00267BCC">
        <w:rPr>
          <w:rFonts w:ascii="Times New Roman" w:hAnsi="Times New Roman" w:cs="Times New Roman"/>
          <w:sz w:val="28"/>
          <w:szCs w:val="28"/>
        </w:rPr>
        <w:t>a bàn.</w:t>
      </w:r>
    </w:p>
    <w:p w:rsidR="000E3079" w:rsidRPr="00267BCC" w:rsidRDefault="00444FCA" w:rsidP="0042764B">
      <w:pPr>
        <w:tabs>
          <w:tab w:val="left" w:pos="670"/>
          <w:tab w:val="left" w:pos="2881"/>
        </w:tabs>
        <w:spacing w:before="120" w:after="0" w:line="240" w:lineRule="auto"/>
        <w:ind w:firstLine="720"/>
        <w:jc w:val="both"/>
        <w:rPr>
          <w:rFonts w:ascii="Times New Roman" w:hAnsi="Times New Roman" w:cs="Times New Roman"/>
          <w:spacing w:val="-6"/>
          <w:sz w:val="28"/>
          <w:szCs w:val="28"/>
        </w:rPr>
      </w:pPr>
      <w:r w:rsidRPr="00267BCC">
        <w:rPr>
          <w:rFonts w:ascii="Times New Roman" w:hAnsi="Times New Roman" w:cs="Times New Roman"/>
          <w:spacing w:val="-6"/>
          <w:sz w:val="28"/>
          <w:szCs w:val="28"/>
        </w:rPr>
        <w:t xml:space="preserve">- </w:t>
      </w:r>
      <w:r w:rsidR="000E3079" w:rsidRPr="00267BCC">
        <w:rPr>
          <w:rFonts w:ascii="Times New Roman" w:hAnsi="Times New Roman" w:cs="Times New Roman"/>
          <w:spacing w:val="-6"/>
          <w:sz w:val="28"/>
          <w:szCs w:val="28"/>
        </w:rPr>
        <w:t>Khuyến khích các tổ chức, cá nhân thành lập cơ sở khám chữa bệ</w:t>
      </w:r>
      <w:r w:rsidR="00EE0FC1" w:rsidRPr="00267BCC">
        <w:rPr>
          <w:rFonts w:ascii="Times New Roman" w:hAnsi="Times New Roman" w:cs="Times New Roman"/>
          <w:spacing w:val="-6"/>
          <w:sz w:val="28"/>
          <w:szCs w:val="28"/>
        </w:rPr>
        <w:t>nh,</w:t>
      </w:r>
      <w:r w:rsidR="000E3079" w:rsidRPr="00267BCC">
        <w:rPr>
          <w:rFonts w:ascii="Times New Roman" w:hAnsi="Times New Roman" w:cs="Times New Roman"/>
          <w:spacing w:val="-6"/>
          <w:sz w:val="28"/>
          <w:szCs w:val="28"/>
        </w:rPr>
        <w:t xml:space="preserve"> đào tạo nhân lực, sản xuất kinh doanh, phát triển các vùng trồng dược liệu trên địa bàn thành phố.</w:t>
      </w:r>
    </w:p>
    <w:p w:rsidR="000E3079" w:rsidRPr="00267BCC" w:rsidRDefault="00EE0FC1" w:rsidP="0042764B">
      <w:pPr>
        <w:tabs>
          <w:tab w:val="left" w:pos="670"/>
          <w:tab w:val="left" w:pos="2881"/>
        </w:tabs>
        <w:spacing w:before="120" w:after="0" w:line="240" w:lineRule="auto"/>
        <w:ind w:firstLine="720"/>
        <w:jc w:val="both"/>
        <w:rPr>
          <w:rFonts w:ascii="Times New Roman" w:hAnsi="Times New Roman" w:cs="Times New Roman"/>
          <w:b/>
          <w:sz w:val="28"/>
          <w:szCs w:val="28"/>
        </w:rPr>
      </w:pPr>
      <w:r w:rsidRPr="00267BCC">
        <w:rPr>
          <w:rFonts w:ascii="Times New Roman" w:hAnsi="Times New Roman" w:cs="Times New Roman"/>
          <w:b/>
          <w:sz w:val="28"/>
          <w:szCs w:val="28"/>
        </w:rPr>
        <w:t>IV</w:t>
      </w:r>
      <w:r w:rsidR="000E3079" w:rsidRPr="00267BCC">
        <w:rPr>
          <w:rFonts w:ascii="Times New Roman" w:hAnsi="Times New Roman" w:cs="Times New Roman"/>
          <w:b/>
          <w:sz w:val="28"/>
          <w:szCs w:val="28"/>
        </w:rPr>
        <w:t xml:space="preserve">. </w:t>
      </w:r>
      <w:r w:rsidRPr="00267BCC">
        <w:rPr>
          <w:rFonts w:ascii="Times New Roman" w:hAnsi="Times New Roman" w:cs="Times New Roman"/>
          <w:b/>
          <w:sz w:val="28"/>
          <w:szCs w:val="28"/>
        </w:rPr>
        <w:t>ĐỀ XUẤT, KIẾN NGHỊ</w:t>
      </w:r>
    </w:p>
    <w:p w:rsidR="00411A2D" w:rsidRPr="00267BCC" w:rsidRDefault="000E3079" w:rsidP="0042764B">
      <w:pPr>
        <w:tabs>
          <w:tab w:val="left" w:pos="670"/>
          <w:tab w:val="left" w:pos="2881"/>
        </w:tabs>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Sở Y tế</w:t>
      </w:r>
      <w:r w:rsidR="00411A2D" w:rsidRPr="00267BCC">
        <w:rPr>
          <w:rFonts w:ascii="Times New Roman" w:hAnsi="Times New Roman" w:cs="Times New Roman"/>
          <w:sz w:val="28"/>
          <w:szCs w:val="28"/>
        </w:rPr>
        <w:t>:</w:t>
      </w:r>
      <w:r w:rsidRPr="00267BCC">
        <w:rPr>
          <w:rFonts w:ascii="Times New Roman" w:hAnsi="Times New Roman" w:cs="Times New Roman"/>
          <w:sz w:val="28"/>
          <w:szCs w:val="28"/>
        </w:rPr>
        <w:t xml:space="preserve"> mở các lớp tập huấn cho lương y về những quy định trong luật khám chữa bệnh bằng đông y, các lớp tập huấn nâng cao chuyên môn nghiệp vụ về YHCT</w:t>
      </w:r>
      <w:r w:rsidR="00411A2D" w:rsidRPr="00267BCC">
        <w:rPr>
          <w:rFonts w:ascii="Times New Roman" w:hAnsi="Times New Roman" w:cs="Times New Roman"/>
          <w:sz w:val="28"/>
          <w:szCs w:val="28"/>
        </w:rPr>
        <w:t>.</w:t>
      </w:r>
    </w:p>
    <w:p w:rsidR="000E3079" w:rsidRPr="00267BCC" w:rsidRDefault="00411A2D" w:rsidP="0042764B">
      <w:pPr>
        <w:tabs>
          <w:tab w:val="left" w:pos="670"/>
          <w:tab w:val="left" w:pos="2881"/>
        </w:tabs>
        <w:spacing w:before="120" w:after="0" w:line="240" w:lineRule="auto"/>
        <w:ind w:firstLine="720"/>
        <w:jc w:val="both"/>
        <w:rPr>
          <w:rFonts w:ascii="Times New Roman" w:hAnsi="Times New Roman" w:cs="Times New Roman"/>
          <w:sz w:val="28"/>
          <w:szCs w:val="28"/>
        </w:rPr>
      </w:pPr>
      <w:r w:rsidRPr="00267BCC">
        <w:rPr>
          <w:rFonts w:ascii="Times New Roman" w:hAnsi="Times New Roman" w:cs="Times New Roman"/>
          <w:sz w:val="28"/>
          <w:szCs w:val="28"/>
        </w:rPr>
        <w:t>- Sở Nội vụ: tham mưu UBND tỉnh c</w:t>
      </w:r>
      <w:r w:rsidR="000E3079" w:rsidRPr="00267BCC">
        <w:rPr>
          <w:rFonts w:ascii="Times New Roman" w:hAnsi="Times New Roman" w:cs="Times New Roman"/>
          <w:sz w:val="28"/>
          <w:szCs w:val="28"/>
        </w:rPr>
        <w:t>ông nhận Hội Đông y là hội đặ</w:t>
      </w:r>
      <w:r w:rsidRPr="00267BCC">
        <w:rPr>
          <w:rFonts w:ascii="Times New Roman" w:hAnsi="Times New Roman" w:cs="Times New Roman"/>
          <w:sz w:val="28"/>
          <w:szCs w:val="28"/>
        </w:rPr>
        <w:t>c thù.</w:t>
      </w:r>
    </w:p>
    <w:p w:rsidR="000E3079" w:rsidRPr="00267BCC" w:rsidRDefault="000E3079" w:rsidP="0042764B">
      <w:pPr>
        <w:tabs>
          <w:tab w:val="left" w:pos="670"/>
          <w:tab w:val="left" w:pos="2881"/>
        </w:tabs>
        <w:spacing w:before="120" w:after="0" w:line="240" w:lineRule="auto"/>
        <w:ind w:firstLine="720"/>
        <w:jc w:val="both"/>
        <w:rPr>
          <w:rFonts w:ascii="Times New Roman" w:hAnsi="Times New Roman" w:cs="Times New Roman"/>
          <w:spacing w:val="-2"/>
          <w:sz w:val="28"/>
          <w:szCs w:val="28"/>
        </w:rPr>
      </w:pPr>
      <w:r w:rsidRPr="00267BCC">
        <w:rPr>
          <w:rFonts w:ascii="Times New Roman" w:hAnsi="Times New Roman" w:cs="Times New Roman"/>
          <w:spacing w:val="-2"/>
          <w:sz w:val="28"/>
          <w:szCs w:val="28"/>
        </w:rPr>
        <w:t xml:space="preserve">Trên dây là báo cáo tổng kết 15 thực hiện </w:t>
      </w:r>
      <w:r w:rsidR="00411A2D" w:rsidRPr="00267BCC">
        <w:rPr>
          <w:rFonts w:ascii="Times New Roman" w:hAnsi="Times New Roman" w:cs="Times New Roman"/>
          <w:spacing w:val="-2"/>
          <w:sz w:val="28"/>
          <w:szCs w:val="28"/>
        </w:rPr>
        <w:t>C</w:t>
      </w:r>
      <w:r w:rsidRPr="00267BCC">
        <w:rPr>
          <w:rFonts w:ascii="Times New Roman" w:hAnsi="Times New Roman" w:cs="Times New Roman"/>
          <w:spacing w:val="-2"/>
          <w:sz w:val="28"/>
          <w:szCs w:val="28"/>
        </w:rPr>
        <w:t xml:space="preserve">hỉ thị </w:t>
      </w:r>
      <w:r w:rsidR="00411A2D" w:rsidRPr="00267BCC">
        <w:rPr>
          <w:rFonts w:ascii="Times New Roman" w:hAnsi="Times New Roman" w:cs="Times New Roman"/>
          <w:spacing w:val="-2"/>
          <w:sz w:val="28"/>
          <w:szCs w:val="28"/>
        </w:rPr>
        <w:t xml:space="preserve">số </w:t>
      </w:r>
      <w:r w:rsidRPr="00267BCC">
        <w:rPr>
          <w:rFonts w:ascii="Times New Roman" w:hAnsi="Times New Roman" w:cs="Times New Roman"/>
          <w:spacing w:val="-2"/>
          <w:sz w:val="28"/>
          <w:szCs w:val="28"/>
        </w:rPr>
        <w:t xml:space="preserve">24-CT/TW của Ban </w:t>
      </w:r>
      <w:r w:rsidR="00411A2D" w:rsidRPr="00267BCC">
        <w:rPr>
          <w:rFonts w:ascii="Times New Roman" w:hAnsi="Times New Roman" w:cs="Times New Roman"/>
          <w:spacing w:val="-2"/>
          <w:sz w:val="28"/>
          <w:szCs w:val="28"/>
        </w:rPr>
        <w:t>B</w:t>
      </w:r>
      <w:r w:rsidRPr="00267BCC">
        <w:rPr>
          <w:rFonts w:ascii="Times New Roman" w:hAnsi="Times New Roman" w:cs="Times New Roman"/>
          <w:spacing w:val="-2"/>
          <w:sz w:val="28"/>
          <w:szCs w:val="28"/>
        </w:rPr>
        <w:t>í thư về phát triển nề</w:t>
      </w:r>
      <w:r w:rsidR="00411A2D" w:rsidRPr="00267BCC">
        <w:rPr>
          <w:rFonts w:ascii="Times New Roman" w:hAnsi="Times New Roman" w:cs="Times New Roman"/>
          <w:spacing w:val="-2"/>
          <w:sz w:val="28"/>
          <w:szCs w:val="28"/>
        </w:rPr>
        <w:t>n Đ</w:t>
      </w:r>
      <w:r w:rsidRPr="00267BCC">
        <w:rPr>
          <w:rFonts w:ascii="Times New Roman" w:hAnsi="Times New Roman" w:cs="Times New Roman"/>
          <w:spacing w:val="-2"/>
          <w:sz w:val="28"/>
          <w:szCs w:val="28"/>
        </w:rPr>
        <w:t>ông y Việ</w:t>
      </w:r>
      <w:r w:rsidR="00411A2D" w:rsidRPr="00267BCC">
        <w:rPr>
          <w:rFonts w:ascii="Times New Roman" w:hAnsi="Times New Roman" w:cs="Times New Roman"/>
          <w:spacing w:val="-2"/>
          <w:sz w:val="28"/>
          <w:szCs w:val="28"/>
        </w:rPr>
        <w:t>t N</w:t>
      </w:r>
      <w:r w:rsidRPr="00267BCC">
        <w:rPr>
          <w:rFonts w:ascii="Times New Roman" w:hAnsi="Times New Roman" w:cs="Times New Roman"/>
          <w:spacing w:val="-2"/>
          <w:sz w:val="28"/>
          <w:szCs w:val="28"/>
        </w:rPr>
        <w:t>am và Hộ</w:t>
      </w:r>
      <w:r w:rsidR="00411A2D" w:rsidRPr="00267BCC">
        <w:rPr>
          <w:rFonts w:ascii="Times New Roman" w:hAnsi="Times New Roman" w:cs="Times New Roman"/>
          <w:spacing w:val="-2"/>
          <w:sz w:val="28"/>
          <w:szCs w:val="28"/>
        </w:rPr>
        <w:t>i Đông y V</w:t>
      </w:r>
      <w:r w:rsidRPr="00267BCC">
        <w:rPr>
          <w:rFonts w:ascii="Times New Roman" w:hAnsi="Times New Roman" w:cs="Times New Roman"/>
          <w:spacing w:val="-2"/>
          <w:sz w:val="28"/>
          <w:szCs w:val="28"/>
        </w:rPr>
        <w:t>iệ</w:t>
      </w:r>
      <w:r w:rsidR="00411A2D" w:rsidRPr="00267BCC">
        <w:rPr>
          <w:rFonts w:ascii="Times New Roman" w:hAnsi="Times New Roman" w:cs="Times New Roman"/>
          <w:spacing w:val="-2"/>
          <w:sz w:val="28"/>
          <w:szCs w:val="28"/>
        </w:rPr>
        <w:t>t N</w:t>
      </w:r>
      <w:r w:rsidRPr="00267BCC">
        <w:rPr>
          <w:rFonts w:ascii="Times New Roman" w:hAnsi="Times New Roman" w:cs="Times New Roman"/>
          <w:spacing w:val="-2"/>
          <w:sz w:val="28"/>
          <w:szCs w:val="28"/>
        </w:rPr>
        <w:t>am trong tình hình mới./.</w:t>
      </w:r>
    </w:p>
    <w:p w:rsidR="00411A2D" w:rsidRPr="00267BCC" w:rsidRDefault="00411A2D" w:rsidP="0042764B">
      <w:pPr>
        <w:tabs>
          <w:tab w:val="left" w:pos="670"/>
          <w:tab w:val="left" w:pos="2881"/>
        </w:tabs>
        <w:spacing w:before="120" w:after="0" w:line="240" w:lineRule="auto"/>
        <w:ind w:firstLine="720"/>
        <w:jc w:val="both"/>
        <w:rPr>
          <w:rFonts w:ascii="Times New Roman" w:hAnsi="Times New Roman" w:cs="Times New Roman"/>
          <w:spacing w:val="-2"/>
          <w:sz w:val="28"/>
          <w:szCs w:val="28"/>
        </w:rPr>
      </w:pPr>
    </w:p>
    <w:tbl>
      <w:tblPr>
        <w:tblW w:w="0" w:type="auto"/>
        <w:tblInd w:w="108" w:type="dxa"/>
        <w:tblLook w:val="04A0" w:firstRow="1" w:lastRow="0" w:firstColumn="1" w:lastColumn="0" w:noHBand="0" w:noVBand="1"/>
      </w:tblPr>
      <w:tblGrid>
        <w:gridCol w:w="4820"/>
        <w:gridCol w:w="4359"/>
      </w:tblGrid>
      <w:tr w:rsidR="008D6429" w:rsidRPr="00267BCC" w:rsidTr="00195996">
        <w:tc>
          <w:tcPr>
            <w:tcW w:w="4820" w:type="dxa"/>
            <w:hideMark/>
          </w:tcPr>
          <w:p w:rsidR="00AA7DB9" w:rsidRPr="00267BCC" w:rsidRDefault="00AA7DB9" w:rsidP="008D6429">
            <w:pPr>
              <w:spacing w:after="0"/>
              <w:ind w:hanging="108"/>
              <w:rPr>
                <w:rStyle w:val="Strong"/>
                <w:rFonts w:ascii="Times New Roman" w:hAnsi="Times New Roman" w:cs="Times New Roman"/>
                <w:i/>
                <w:iCs/>
                <w:sz w:val="24"/>
                <w:szCs w:val="24"/>
                <w:lang w:val="de-DE"/>
              </w:rPr>
            </w:pPr>
          </w:p>
          <w:p w:rsidR="008D6429" w:rsidRPr="00267BCC" w:rsidRDefault="008D6429" w:rsidP="008D6429">
            <w:pPr>
              <w:spacing w:after="0"/>
              <w:ind w:hanging="108"/>
              <w:rPr>
                <w:rStyle w:val="Strong"/>
                <w:rFonts w:ascii="Times New Roman" w:hAnsi="Times New Roman" w:cs="Times New Roman"/>
                <w:i/>
                <w:iCs/>
                <w:sz w:val="24"/>
                <w:szCs w:val="24"/>
                <w:lang w:val="de-DE"/>
              </w:rPr>
            </w:pPr>
            <w:r w:rsidRPr="00267BCC">
              <w:rPr>
                <w:rStyle w:val="Strong"/>
                <w:rFonts w:ascii="Times New Roman" w:hAnsi="Times New Roman" w:cs="Times New Roman"/>
                <w:i/>
                <w:iCs/>
                <w:sz w:val="24"/>
                <w:szCs w:val="24"/>
                <w:lang w:val="de-DE"/>
              </w:rPr>
              <w:t>Nơi nhận:</w:t>
            </w:r>
          </w:p>
          <w:p w:rsidR="00195996" w:rsidRPr="00267BCC" w:rsidRDefault="008D6429" w:rsidP="00381E0D">
            <w:pPr>
              <w:spacing w:after="0" w:line="240" w:lineRule="auto"/>
              <w:ind w:left="-108"/>
              <w:rPr>
                <w:rFonts w:ascii="Times New Roman" w:hAnsi="Times New Roman" w:cs="Times New Roman"/>
                <w:lang w:val="de-DE"/>
              </w:rPr>
            </w:pPr>
            <w:r w:rsidRPr="00267BCC">
              <w:rPr>
                <w:rFonts w:ascii="Times New Roman" w:hAnsi="Times New Roman" w:cs="Times New Roman"/>
                <w:lang w:val="de-DE"/>
              </w:rPr>
              <w:t xml:space="preserve">- </w:t>
            </w:r>
            <w:r w:rsidR="009C648C" w:rsidRPr="00267BCC">
              <w:rPr>
                <w:rFonts w:ascii="Times New Roman" w:hAnsi="Times New Roman" w:cs="Times New Roman"/>
                <w:lang w:val="de-DE"/>
              </w:rPr>
              <w:t>Thành ủy Ngã Bả</w:t>
            </w:r>
            <w:r w:rsidR="00066996" w:rsidRPr="00267BCC">
              <w:rPr>
                <w:rFonts w:ascii="Times New Roman" w:hAnsi="Times New Roman" w:cs="Times New Roman"/>
                <w:lang w:val="de-DE"/>
              </w:rPr>
              <w:t>y;</w:t>
            </w:r>
          </w:p>
          <w:p w:rsidR="006C475F" w:rsidRPr="00267BCC" w:rsidRDefault="00195996" w:rsidP="00381E0D">
            <w:pPr>
              <w:spacing w:after="0" w:line="240" w:lineRule="auto"/>
              <w:ind w:left="-108"/>
              <w:rPr>
                <w:rFonts w:ascii="Times New Roman" w:hAnsi="Times New Roman" w:cs="Times New Roman"/>
                <w:lang w:val="de-DE"/>
              </w:rPr>
            </w:pPr>
            <w:r w:rsidRPr="00267BCC">
              <w:rPr>
                <w:rFonts w:ascii="Times New Roman" w:hAnsi="Times New Roman" w:cs="Times New Roman"/>
                <w:lang w:val="de-DE"/>
              </w:rPr>
              <w:t xml:space="preserve">- </w:t>
            </w:r>
            <w:r w:rsidR="00066996" w:rsidRPr="00267BCC">
              <w:rPr>
                <w:rFonts w:ascii="Times New Roman" w:hAnsi="Times New Roman" w:cs="Times New Roman"/>
                <w:lang w:val="de-DE"/>
              </w:rPr>
              <w:t>Như kính gửi;</w:t>
            </w:r>
          </w:p>
          <w:p w:rsidR="00266D03" w:rsidRPr="00267BCC" w:rsidRDefault="00266D03" w:rsidP="00381E0D">
            <w:pPr>
              <w:spacing w:after="0" w:line="240" w:lineRule="auto"/>
              <w:ind w:left="-108"/>
              <w:rPr>
                <w:rFonts w:ascii="Times New Roman" w:hAnsi="Times New Roman" w:cs="Times New Roman"/>
                <w:lang w:val="de-DE"/>
              </w:rPr>
            </w:pPr>
            <w:r w:rsidRPr="00267BCC">
              <w:rPr>
                <w:rFonts w:ascii="Times New Roman" w:hAnsi="Times New Roman" w:cs="Times New Roman"/>
                <w:lang w:val="de-DE"/>
              </w:rPr>
              <w:t xml:space="preserve">- </w:t>
            </w:r>
            <w:r w:rsidR="005E23C7" w:rsidRPr="00267BCC">
              <w:rPr>
                <w:rFonts w:ascii="Times New Roman" w:hAnsi="Times New Roman" w:cs="Times New Roman"/>
                <w:lang w:val="de-DE"/>
              </w:rPr>
              <w:t>Hội Đông y thành phố</w:t>
            </w:r>
            <w:r w:rsidRPr="00267BCC">
              <w:rPr>
                <w:rFonts w:ascii="Times New Roman" w:hAnsi="Times New Roman" w:cs="Times New Roman"/>
                <w:lang w:val="de-DE"/>
              </w:rPr>
              <w:t>;</w:t>
            </w:r>
          </w:p>
          <w:p w:rsidR="008D6429" w:rsidRPr="00267BCC" w:rsidRDefault="006C475F" w:rsidP="00381E0D">
            <w:pPr>
              <w:spacing w:after="0" w:line="240" w:lineRule="auto"/>
              <w:ind w:left="-108"/>
              <w:rPr>
                <w:rFonts w:ascii="Times New Roman" w:hAnsi="Times New Roman" w:cs="Times New Roman"/>
                <w:spacing w:val="-6"/>
                <w:lang w:val="de-DE"/>
              </w:rPr>
            </w:pPr>
            <w:r w:rsidRPr="00267BCC">
              <w:rPr>
                <w:rFonts w:ascii="Times New Roman" w:hAnsi="Times New Roman" w:cs="Times New Roman"/>
                <w:lang w:val="de-DE"/>
              </w:rPr>
              <w:t xml:space="preserve">- </w:t>
            </w:r>
            <w:r w:rsidR="005322F3" w:rsidRPr="00267BCC">
              <w:rPr>
                <w:rFonts w:ascii="Times New Roman" w:hAnsi="Times New Roman" w:cs="Times New Roman"/>
                <w:lang w:val="de-DE"/>
              </w:rPr>
              <w:t>NCTH</w:t>
            </w:r>
            <w:r w:rsidRPr="00267BCC">
              <w:rPr>
                <w:rFonts w:ascii="Times New Roman" w:hAnsi="Times New Roman" w:cs="Times New Roman"/>
                <w:lang w:val="de-DE"/>
              </w:rPr>
              <w:t>;</w:t>
            </w:r>
            <w:r w:rsidR="008D6429" w:rsidRPr="00267BCC">
              <w:rPr>
                <w:rFonts w:ascii="Times New Roman" w:hAnsi="Times New Roman" w:cs="Times New Roman"/>
                <w:lang w:val="de-DE"/>
              </w:rPr>
              <w:t xml:space="preserve">        </w:t>
            </w:r>
          </w:p>
          <w:p w:rsidR="008D6429" w:rsidRPr="00267BCC" w:rsidRDefault="008D6429" w:rsidP="00381E0D">
            <w:pPr>
              <w:spacing w:after="0" w:line="240" w:lineRule="auto"/>
              <w:ind w:hanging="108"/>
              <w:rPr>
                <w:rFonts w:ascii="Times New Roman" w:hAnsi="Times New Roman" w:cs="Times New Roman"/>
                <w:lang w:val="de-DE"/>
              </w:rPr>
            </w:pPr>
            <w:r w:rsidRPr="00267BCC">
              <w:rPr>
                <w:rFonts w:ascii="Times New Roman" w:hAnsi="Times New Roman" w:cs="Times New Roman"/>
                <w:lang w:val="de-DE"/>
              </w:rPr>
              <w:t>-</w:t>
            </w:r>
            <w:r w:rsidR="006C475F" w:rsidRPr="00267BCC">
              <w:rPr>
                <w:rFonts w:ascii="Times New Roman" w:hAnsi="Times New Roman" w:cs="Times New Roman"/>
                <w:lang w:val="de-DE"/>
              </w:rPr>
              <w:t xml:space="preserve"> Lưu</w:t>
            </w:r>
            <w:r w:rsidRPr="00267BCC">
              <w:rPr>
                <w:rFonts w:ascii="Times New Roman" w:hAnsi="Times New Roman" w:cs="Times New Roman"/>
                <w:lang w:val="de-DE"/>
              </w:rPr>
              <w:t xml:space="preserve"> VT</w:t>
            </w:r>
            <w:r w:rsidR="006C475F" w:rsidRPr="00267BCC">
              <w:rPr>
                <w:rFonts w:ascii="Times New Roman" w:hAnsi="Times New Roman" w:cs="Times New Roman"/>
                <w:lang w:val="de-DE"/>
              </w:rPr>
              <w:t>.</w:t>
            </w:r>
            <w:r w:rsidR="00066996" w:rsidRPr="00267BCC">
              <w:rPr>
                <w:rFonts w:ascii="Times New Roman" w:hAnsi="Times New Roman" w:cs="Times New Roman"/>
                <w:lang w:val="de-DE"/>
              </w:rPr>
              <w:t>cc.</w:t>
            </w:r>
          </w:p>
          <w:p w:rsidR="008C0208" w:rsidRPr="00267BCC" w:rsidRDefault="008C0208" w:rsidP="00381E0D">
            <w:pPr>
              <w:spacing w:after="0" w:line="240" w:lineRule="auto"/>
              <w:ind w:hanging="108"/>
              <w:rPr>
                <w:rFonts w:ascii="Times New Roman" w:hAnsi="Times New Roman" w:cs="Times New Roman"/>
                <w:sz w:val="24"/>
                <w:szCs w:val="24"/>
                <w:lang w:val="de-DE"/>
              </w:rPr>
            </w:pPr>
          </w:p>
          <w:p w:rsidR="008C0208" w:rsidRPr="00267BCC" w:rsidRDefault="008C0208" w:rsidP="006C475F">
            <w:pPr>
              <w:spacing w:after="0"/>
              <w:ind w:hanging="108"/>
              <w:rPr>
                <w:rFonts w:ascii="Times New Roman" w:hAnsi="Times New Roman" w:cs="Times New Roman"/>
                <w:sz w:val="24"/>
                <w:szCs w:val="24"/>
                <w:lang w:val="de-DE"/>
              </w:rPr>
            </w:pPr>
          </w:p>
        </w:tc>
        <w:tc>
          <w:tcPr>
            <w:tcW w:w="4359" w:type="dxa"/>
          </w:tcPr>
          <w:p w:rsidR="00AA7DB9" w:rsidRPr="00267BCC" w:rsidRDefault="00AA7DB9" w:rsidP="008C0208">
            <w:pPr>
              <w:spacing w:after="0"/>
              <w:jc w:val="center"/>
              <w:rPr>
                <w:rStyle w:val="Strong"/>
                <w:rFonts w:ascii="Times New Roman" w:hAnsi="Times New Roman" w:cs="Times New Roman"/>
                <w:sz w:val="26"/>
                <w:szCs w:val="26"/>
                <w:lang w:val="de-DE"/>
              </w:rPr>
            </w:pPr>
            <w:r w:rsidRPr="00267BCC">
              <w:rPr>
                <w:rStyle w:val="Strong"/>
                <w:rFonts w:ascii="Times New Roman" w:hAnsi="Times New Roman" w:cs="Times New Roman"/>
                <w:sz w:val="26"/>
                <w:szCs w:val="26"/>
                <w:lang w:val="de-DE"/>
              </w:rPr>
              <w:t>TM. ỦY BAN NHÂN DÂN</w:t>
            </w:r>
          </w:p>
          <w:p w:rsidR="008D6429" w:rsidRPr="00267BCC" w:rsidRDefault="008D6429" w:rsidP="008C0208">
            <w:pPr>
              <w:spacing w:after="0"/>
              <w:jc w:val="center"/>
              <w:rPr>
                <w:rFonts w:ascii="Times New Roman" w:hAnsi="Times New Roman" w:cs="Times New Roman"/>
                <w:sz w:val="26"/>
                <w:szCs w:val="26"/>
                <w:lang w:val="de-DE"/>
              </w:rPr>
            </w:pPr>
            <w:r w:rsidRPr="00267BCC">
              <w:rPr>
                <w:rStyle w:val="Strong"/>
                <w:rFonts w:ascii="Times New Roman" w:hAnsi="Times New Roman" w:cs="Times New Roman"/>
                <w:sz w:val="26"/>
                <w:szCs w:val="26"/>
                <w:lang w:val="de-DE"/>
              </w:rPr>
              <w:t>KT. CHỦ TỊCH</w:t>
            </w:r>
            <w:r w:rsidR="008C0208" w:rsidRPr="00267BCC">
              <w:rPr>
                <w:rStyle w:val="Strong"/>
                <w:rFonts w:ascii="Times New Roman" w:hAnsi="Times New Roman" w:cs="Times New Roman"/>
                <w:sz w:val="26"/>
                <w:szCs w:val="26"/>
                <w:lang w:val="de-DE"/>
              </w:rPr>
              <w:br/>
            </w:r>
            <w:r w:rsidRPr="00267BCC">
              <w:rPr>
                <w:rStyle w:val="Strong"/>
                <w:rFonts w:ascii="Times New Roman" w:hAnsi="Times New Roman" w:cs="Times New Roman"/>
                <w:sz w:val="26"/>
                <w:szCs w:val="26"/>
                <w:lang w:val="de-DE"/>
              </w:rPr>
              <w:t>PHÓ CHỦ TỊCH</w:t>
            </w:r>
          </w:p>
          <w:p w:rsidR="008D6429" w:rsidRPr="00267BCC" w:rsidRDefault="008D6429" w:rsidP="008D6429">
            <w:pPr>
              <w:spacing w:after="0"/>
              <w:jc w:val="center"/>
              <w:rPr>
                <w:rFonts w:ascii="Times New Roman" w:hAnsi="Times New Roman" w:cs="Times New Roman"/>
                <w:sz w:val="24"/>
                <w:szCs w:val="24"/>
                <w:lang w:val="de-DE"/>
              </w:rPr>
            </w:pPr>
          </w:p>
          <w:p w:rsidR="008D6429" w:rsidRPr="00267BCC" w:rsidRDefault="008D6429" w:rsidP="008D6429">
            <w:pPr>
              <w:spacing w:after="0"/>
              <w:jc w:val="center"/>
              <w:rPr>
                <w:rFonts w:ascii="Times New Roman" w:hAnsi="Times New Roman" w:cs="Times New Roman"/>
                <w:sz w:val="24"/>
                <w:szCs w:val="24"/>
                <w:lang w:val="de-DE"/>
              </w:rPr>
            </w:pPr>
          </w:p>
          <w:p w:rsidR="008C0208" w:rsidRPr="00267BCC" w:rsidRDefault="008C0208" w:rsidP="008D6429">
            <w:pPr>
              <w:spacing w:after="0"/>
              <w:jc w:val="center"/>
              <w:rPr>
                <w:rFonts w:ascii="Times New Roman" w:hAnsi="Times New Roman" w:cs="Times New Roman"/>
                <w:sz w:val="24"/>
                <w:szCs w:val="24"/>
                <w:lang w:val="de-DE"/>
              </w:rPr>
            </w:pPr>
          </w:p>
          <w:p w:rsidR="00DE007F" w:rsidRPr="00267BCC" w:rsidRDefault="00DE007F" w:rsidP="008D6429">
            <w:pPr>
              <w:spacing w:after="0"/>
              <w:jc w:val="center"/>
              <w:rPr>
                <w:rFonts w:ascii="Times New Roman" w:hAnsi="Times New Roman" w:cs="Times New Roman"/>
                <w:sz w:val="24"/>
                <w:szCs w:val="24"/>
                <w:lang w:val="de-DE"/>
              </w:rPr>
            </w:pPr>
          </w:p>
          <w:p w:rsidR="008D6429" w:rsidRPr="00267BCC" w:rsidRDefault="008D6429" w:rsidP="008D6429">
            <w:pPr>
              <w:spacing w:after="0"/>
              <w:jc w:val="center"/>
              <w:rPr>
                <w:rFonts w:ascii="Times New Roman" w:hAnsi="Times New Roman" w:cs="Times New Roman"/>
                <w:sz w:val="24"/>
                <w:szCs w:val="24"/>
                <w:lang w:val="de-DE"/>
              </w:rPr>
            </w:pPr>
          </w:p>
          <w:p w:rsidR="008E74BD" w:rsidRPr="00267BCC" w:rsidRDefault="008E74BD" w:rsidP="008D6429">
            <w:pPr>
              <w:spacing w:after="0"/>
              <w:jc w:val="center"/>
              <w:rPr>
                <w:rFonts w:ascii="Times New Roman" w:hAnsi="Times New Roman" w:cs="Times New Roman"/>
                <w:sz w:val="24"/>
                <w:szCs w:val="24"/>
                <w:lang w:val="de-DE"/>
              </w:rPr>
            </w:pPr>
          </w:p>
          <w:p w:rsidR="00EA12BF" w:rsidRPr="00267BCC" w:rsidRDefault="00EA12BF" w:rsidP="008D6429">
            <w:pPr>
              <w:spacing w:after="0"/>
              <w:jc w:val="center"/>
              <w:rPr>
                <w:rFonts w:ascii="Times New Roman" w:hAnsi="Times New Roman" w:cs="Times New Roman"/>
                <w:sz w:val="24"/>
                <w:szCs w:val="24"/>
                <w:lang w:val="de-DE"/>
              </w:rPr>
            </w:pPr>
          </w:p>
          <w:p w:rsidR="008D6429" w:rsidRPr="00267BCC" w:rsidRDefault="008D6429" w:rsidP="008D6429">
            <w:pPr>
              <w:spacing w:after="0"/>
              <w:ind w:firstLine="318"/>
              <w:rPr>
                <w:rStyle w:val="Strong"/>
                <w:rFonts w:ascii="Times New Roman" w:hAnsi="Times New Roman" w:cs="Times New Roman"/>
                <w:bCs w:val="0"/>
                <w:sz w:val="24"/>
                <w:szCs w:val="24"/>
                <w:lang w:val="de-DE"/>
              </w:rPr>
            </w:pPr>
          </w:p>
          <w:p w:rsidR="008C0208" w:rsidRPr="00267BCC" w:rsidRDefault="008C0208" w:rsidP="008C0208">
            <w:pPr>
              <w:spacing w:after="0"/>
              <w:jc w:val="center"/>
              <w:rPr>
                <w:rStyle w:val="Strong"/>
                <w:rFonts w:ascii="Times New Roman" w:hAnsi="Times New Roman" w:cs="Times New Roman"/>
                <w:bCs w:val="0"/>
                <w:sz w:val="28"/>
                <w:szCs w:val="28"/>
                <w:lang w:val="de-DE"/>
              </w:rPr>
            </w:pPr>
            <w:r w:rsidRPr="00267BCC">
              <w:rPr>
                <w:rStyle w:val="Strong"/>
                <w:rFonts w:ascii="Times New Roman" w:hAnsi="Times New Roman" w:cs="Times New Roman"/>
                <w:bCs w:val="0"/>
                <w:sz w:val="28"/>
                <w:szCs w:val="28"/>
                <w:lang w:val="de-DE"/>
              </w:rPr>
              <w:t>Bùi Việt Hà</w:t>
            </w:r>
          </w:p>
        </w:tc>
      </w:tr>
    </w:tbl>
    <w:p w:rsidR="008D6429" w:rsidRPr="00267BCC" w:rsidRDefault="008D6429" w:rsidP="00DC01D1">
      <w:pPr>
        <w:widowControl w:val="0"/>
        <w:spacing w:after="0" w:line="240" w:lineRule="auto"/>
        <w:jc w:val="both"/>
        <w:rPr>
          <w:rFonts w:ascii="Times New Roman" w:hAnsi="Times New Roman" w:cs="Times New Roman"/>
          <w:sz w:val="24"/>
          <w:szCs w:val="24"/>
        </w:rPr>
      </w:pPr>
    </w:p>
    <w:sectPr w:rsidR="008D6429" w:rsidRPr="00267BCC" w:rsidSect="00965327">
      <w:headerReference w:type="default" r:id="rId8"/>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42" w:rsidRDefault="005F7C42" w:rsidP="00884F28">
      <w:pPr>
        <w:spacing w:after="0" w:line="240" w:lineRule="auto"/>
      </w:pPr>
      <w:r>
        <w:separator/>
      </w:r>
    </w:p>
  </w:endnote>
  <w:endnote w:type="continuationSeparator" w:id="0">
    <w:p w:rsidR="005F7C42" w:rsidRDefault="005F7C42" w:rsidP="0088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42" w:rsidRDefault="005F7C42" w:rsidP="00884F28">
      <w:pPr>
        <w:spacing w:after="0" w:line="240" w:lineRule="auto"/>
      </w:pPr>
      <w:r>
        <w:separator/>
      </w:r>
    </w:p>
  </w:footnote>
  <w:footnote w:type="continuationSeparator" w:id="0">
    <w:p w:rsidR="005F7C42" w:rsidRDefault="005F7C42" w:rsidP="0088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121544"/>
      <w:docPartObj>
        <w:docPartGallery w:val="Page Numbers (Top of Page)"/>
        <w:docPartUnique/>
      </w:docPartObj>
    </w:sdtPr>
    <w:sdtEndPr>
      <w:rPr>
        <w:rFonts w:ascii="Times New Roman" w:hAnsi="Times New Roman" w:cs="Times New Roman"/>
        <w:noProof/>
        <w:sz w:val="24"/>
        <w:szCs w:val="24"/>
      </w:rPr>
    </w:sdtEndPr>
    <w:sdtContent>
      <w:p w:rsidR="00F2703E" w:rsidRPr="004C05FF" w:rsidRDefault="00F15D21">
        <w:pPr>
          <w:pStyle w:val="Header"/>
          <w:jc w:val="center"/>
          <w:rPr>
            <w:sz w:val="24"/>
            <w:szCs w:val="24"/>
          </w:rPr>
        </w:pPr>
        <w:r w:rsidRPr="005D0F68">
          <w:rPr>
            <w:rFonts w:ascii="Times New Roman" w:hAnsi="Times New Roman" w:cs="Times New Roman"/>
            <w:sz w:val="24"/>
            <w:szCs w:val="24"/>
          </w:rPr>
          <w:fldChar w:fldCharType="begin"/>
        </w:r>
        <w:r w:rsidR="00F2703E" w:rsidRPr="005D0F68">
          <w:rPr>
            <w:rFonts w:ascii="Times New Roman" w:hAnsi="Times New Roman" w:cs="Times New Roman"/>
            <w:sz w:val="24"/>
            <w:szCs w:val="24"/>
          </w:rPr>
          <w:instrText xml:space="preserve"> PAGE   \* MERGEFORMAT </w:instrText>
        </w:r>
        <w:r w:rsidRPr="005D0F68">
          <w:rPr>
            <w:rFonts w:ascii="Times New Roman" w:hAnsi="Times New Roman" w:cs="Times New Roman"/>
            <w:sz w:val="24"/>
            <w:szCs w:val="24"/>
          </w:rPr>
          <w:fldChar w:fldCharType="separate"/>
        </w:r>
        <w:r w:rsidR="000808A6">
          <w:rPr>
            <w:rFonts w:ascii="Times New Roman" w:hAnsi="Times New Roman" w:cs="Times New Roman"/>
            <w:noProof/>
            <w:sz w:val="24"/>
            <w:szCs w:val="24"/>
          </w:rPr>
          <w:t>5</w:t>
        </w:r>
        <w:r w:rsidRPr="005D0F68">
          <w:rPr>
            <w:rFonts w:ascii="Times New Roman" w:hAnsi="Times New Roman" w:cs="Times New Roman"/>
            <w:noProof/>
            <w:sz w:val="24"/>
            <w:szCs w:val="24"/>
          </w:rPr>
          <w:fldChar w:fldCharType="end"/>
        </w:r>
      </w:p>
    </w:sdtContent>
  </w:sdt>
  <w:p w:rsidR="00F2703E" w:rsidRDefault="00F270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162"/>
    <w:multiLevelType w:val="hybridMultilevel"/>
    <w:tmpl w:val="D696B3B6"/>
    <w:lvl w:ilvl="0" w:tplc="2328119A">
      <w:start w:val="12"/>
      <w:numFmt w:val="bullet"/>
      <w:lvlText w:val="-"/>
      <w:lvlJc w:val="left"/>
      <w:pPr>
        <w:ind w:left="1080" w:hanging="360"/>
      </w:pPr>
      <w:rPr>
        <w:rFonts w:ascii="Calibri" w:eastAsia="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C14111"/>
    <w:multiLevelType w:val="hybridMultilevel"/>
    <w:tmpl w:val="904AF022"/>
    <w:lvl w:ilvl="0" w:tplc="B9CA124E">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EA15D8C"/>
    <w:multiLevelType w:val="hybridMultilevel"/>
    <w:tmpl w:val="0164D32E"/>
    <w:lvl w:ilvl="0" w:tplc="14B0E6DA">
      <w:start w:val="1"/>
      <w:numFmt w:val="upperRoman"/>
      <w:lvlText w:val="%1."/>
      <w:lvlJc w:val="left"/>
      <w:pPr>
        <w:ind w:left="1071" w:hanging="250"/>
      </w:pPr>
      <w:rPr>
        <w:rFonts w:ascii="Times New Roman" w:eastAsia="Times New Roman" w:hAnsi="Times New Roman" w:cs="Times New Roman" w:hint="default"/>
        <w:b/>
        <w:bCs/>
        <w:i w:val="0"/>
        <w:iCs w:val="0"/>
        <w:w w:val="100"/>
        <w:sz w:val="28"/>
        <w:szCs w:val="28"/>
        <w:lang w:eastAsia="en-US" w:bidi="ar-SA"/>
      </w:rPr>
    </w:lvl>
    <w:lvl w:ilvl="1" w:tplc="FFFACABA">
      <w:start w:val="1"/>
      <w:numFmt w:val="decimal"/>
      <w:lvlText w:val="%2."/>
      <w:lvlJc w:val="left"/>
      <w:pPr>
        <w:ind w:left="1102" w:hanging="281"/>
      </w:pPr>
      <w:rPr>
        <w:rFonts w:ascii="Times New Roman" w:eastAsia="Times New Roman" w:hAnsi="Times New Roman" w:cs="Times New Roman" w:hint="default"/>
        <w:b/>
        <w:bCs/>
        <w:i w:val="0"/>
        <w:iCs w:val="0"/>
        <w:w w:val="100"/>
        <w:sz w:val="28"/>
        <w:szCs w:val="28"/>
        <w:lang w:eastAsia="en-US" w:bidi="ar-SA"/>
      </w:rPr>
    </w:lvl>
    <w:lvl w:ilvl="2" w:tplc="CF60298E">
      <w:numFmt w:val="bullet"/>
      <w:lvlText w:val="•"/>
      <w:lvlJc w:val="left"/>
      <w:pPr>
        <w:ind w:left="2022" w:hanging="281"/>
      </w:pPr>
      <w:rPr>
        <w:rFonts w:hint="default"/>
        <w:lang w:eastAsia="en-US" w:bidi="ar-SA"/>
      </w:rPr>
    </w:lvl>
    <w:lvl w:ilvl="3" w:tplc="87D6C090">
      <w:numFmt w:val="bullet"/>
      <w:lvlText w:val="•"/>
      <w:lvlJc w:val="left"/>
      <w:pPr>
        <w:ind w:left="2945" w:hanging="281"/>
      </w:pPr>
      <w:rPr>
        <w:rFonts w:hint="default"/>
        <w:lang w:eastAsia="en-US" w:bidi="ar-SA"/>
      </w:rPr>
    </w:lvl>
    <w:lvl w:ilvl="4" w:tplc="C6C6566A">
      <w:numFmt w:val="bullet"/>
      <w:lvlText w:val="•"/>
      <w:lvlJc w:val="left"/>
      <w:pPr>
        <w:ind w:left="3868" w:hanging="281"/>
      </w:pPr>
      <w:rPr>
        <w:rFonts w:hint="default"/>
        <w:lang w:eastAsia="en-US" w:bidi="ar-SA"/>
      </w:rPr>
    </w:lvl>
    <w:lvl w:ilvl="5" w:tplc="A7283284">
      <w:numFmt w:val="bullet"/>
      <w:lvlText w:val="•"/>
      <w:lvlJc w:val="left"/>
      <w:pPr>
        <w:ind w:left="4791" w:hanging="281"/>
      </w:pPr>
      <w:rPr>
        <w:rFonts w:hint="default"/>
        <w:lang w:eastAsia="en-US" w:bidi="ar-SA"/>
      </w:rPr>
    </w:lvl>
    <w:lvl w:ilvl="6" w:tplc="73BEABE4">
      <w:numFmt w:val="bullet"/>
      <w:lvlText w:val="•"/>
      <w:lvlJc w:val="left"/>
      <w:pPr>
        <w:ind w:left="5714" w:hanging="281"/>
      </w:pPr>
      <w:rPr>
        <w:rFonts w:hint="default"/>
        <w:lang w:eastAsia="en-US" w:bidi="ar-SA"/>
      </w:rPr>
    </w:lvl>
    <w:lvl w:ilvl="7" w:tplc="C9A09770">
      <w:numFmt w:val="bullet"/>
      <w:lvlText w:val="•"/>
      <w:lvlJc w:val="left"/>
      <w:pPr>
        <w:ind w:left="6637" w:hanging="281"/>
      </w:pPr>
      <w:rPr>
        <w:rFonts w:hint="default"/>
        <w:lang w:eastAsia="en-US" w:bidi="ar-SA"/>
      </w:rPr>
    </w:lvl>
    <w:lvl w:ilvl="8" w:tplc="1A34C3AA">
      <w:numFmt w:val="bullet"/>
      <w:lvlText w:val="•"/>
      <w:lvlJc w:val="left"/>
      <w:pPr>
        <w:ind w:left="7560" w:hanging="281"/>
      </w:pPr>
      <w:rPr>
        <w:rFonts w:hint="default"/>
        <w:lang w:eastAsia="en-US" w:bidi="ar-SA"/>
      </w:rPr>
    </w:lvl>
  </w:abstractNum>
  <w:abstractNum w:abstractNumId="3" w15:restartNumberingAfterBreak="0">
    <w:nsid w:val="105D78D1"/>
    <w:multiLevelType w:val="hybridMultilevel"/>
    <w:tmpl w:val="FA7AD21C"/>
    <w:lvl w:ilvl="0" w:tplc="B3346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820883"/>
    <w:multiLevelType w:val="hybridMultilevel"/>
    <w:tmpl w:val="2BFCD484"/>
    <w:lvl w:ilvl="0" w:tplc="6ADE354C">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39175BA0"/>
    <w:multiLevelType w:val="hybridMultilevel"/>
    <w:tmpl w:val="37622420"/>
    <w:lvl w:ilvl="0" w:tplc="5D04CAF8">
      <w:start w:val="4"/>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F3D44A7"/>
    <w:multiLevelType w:val="hybridMultilevel"/>
    <w:tmpl w:val="4456F278"/>
    <w:lvl w:ilvl="0" w:tplc="DE4499D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182BE8"/>
    <w:multiLevelType w:val="hybridMultilevel"/>
    <w:tmpl w:val="5A0E5F02"/>
    <w:lvl w:ilvl="0" w:tplc="15604AC8">
      <w:start w:val="1"/>
      <w:numFmt w:val="decimal"/>
      <w:lvlText w:val="%1."/>
      <w:lvlJc w:val="left"/>
      <w:pPr>
        <w:ind w:left="447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0373C51"/>
    <w:multiLevelType w:val="multilevel"/>
    <w:tmpl w:val="7A0485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87790E"/>
    <w:multiLevelType w:val="hybridMultilevel"/>
    <w:tmpl w:val="CF6629C4"/>
    <w:lvl w:ilvl="0" w:tplc="C7884CEE">
      <w:start w:val="1"/>
      <w:numFmt w:val="lowerLetter"/>
      <w:lvlText w:val="%1)"/>
      <w:lvlJc w:val="left"/>
      <w:pPr>
        <w:ind w:left="102" w:hanging="389"/>
      </w:pPr>
      <w:rPr>
        <w:rFonts w:ascii="Times New Roman" w:eastAsia="Times New Roman" w:hAnsi="Times New Roman" w:cs="Times New Roman" w:hint="default"/>
        <w:b w:val="0"/>
        <w:bCs w:val="0"/>
        <w:i w:val="0"/>
        <w:iCs w:val="0"/>
        <w:w w:val="100"/>
        <w:sz w:val="28"/>
        <w:szCs w:val="28"/>
        <w:lang w:eastAsia="en-US" w:bidi="ar-SA"/>
      </w:rPr>
    </w:lvl>
    <w:lvl w:ilvl="1" w:tplc="C014357C">
      <w:numFmt w:val="bullet"/>
      <w:lvlText w:val="•"/>
      <w:lvlJc w:val="left"/>
      <w:pPr>
        <w:ind w:left="1030" w:hanging="389"/>
      </w:pPr>
      <w:rPr>
        <w:rFonts w:hint="default"/>
        <w:lang w:eastAsia="en-US" w:bidi="ar-SA"/>
      </w:rPr>
    </w:lvl>
    <w:lvl w:ilvl="2" w:tplc="5866A952">
      <w:numFmt w:val="bullet"/>
      <w:lvlText w:val="•"/>
      <w:lvlJc w:val="left"/>
      <w:pPr>
        <w:ind w:left="1961" w:hanging="389"/>
      </w:pPr>
      <w:rPr>
        <w:rFonts w:hint="default"/>
        <w:lang w:eastAsia="en-US" w:bidi="ar-SA"/>
      </w:rPr>
    </w:lvl>
    <w:lvl w:ilvl="3" w:tplc="4FEA1424">
      <w:numFmt w:val="bullet"/>
      <w:lvlText w:val="•"/>
      <w:lvlJc w:val="left"/>
      <w:pPr>
        <w:ind w:left="2891" w:hanging="389"/>
      </w:pPr>
      <w:rPr>
        <w:rFonts w:hint="default"/>
        <w:lang w:eastAsia="en-US" w:bidi="ar-SA"/>
      </w:rPr>
    </w:lvl>
    <w:lvl w:ilvl="4" w:tplc="2B50EF9A">
      <w:numFmt w:val="bullet"/>
      <w:lvlText w:val="•"/>
      <w:lvlJc w:val="left"/>
      <w:pPr>
        <w:ind w:left="3822" w:hanging="389"/>
      </w:pPr>
      <w:rPr>
        <w:rFonts w:hint="default"/>
        <w:lang w:eastAsia="en-US" w:bidi="ar-SA"/>
      </w:rPr>
    </w:lvl>
    <w:lvl w:ilvl="5" w:tplc="7D082A7A">
      <w:numFmt w:val="bullet"/>
      <w:lvlText w:val="•"/>
      <w:lvlJc w:val="left"/>
      <w:pPr>
        <w:ind w:left="4753" w:hanging="389"/>
      </w:pPr>
      <w:rPr>
        <w:rFonts w:hint="default"/>
        <w:lang w:eastAsia="en-US" w:bidi="ar-SA"/>
      </w:rPr>
    </w:lvl>
    <w:lvl w:ilvl="6" w:tplc="06F09CEC">
      <w:numFmt w:val="bullet"/>
      <w:lvlText w:val="•"/>
      <w:lvlJc w:val="left"/>
      <w:pPr>
        <w:ind w:left="5683" w:hanging="389"/>
      </w:pPr>
      <w:rPr>
        <w:rFonts w:hint="default"/>
        <w:lang w:eastAsia="en-US" w:bidi="ar-SA"/>
      </w:rPr>
    </w:lvl>
    <w:lvl w:ilvl="7" w:tplc="870074E8">
      <w:numFmt w:val="bullet"/>
      <w:lvlText w:val="•"/>
      <w:lvlJc w:val="left"/>
      <w:pPr>
        <w:ind w:left="6614" w:hanging="389"/>
      </w:pPr>
      <w:rPr>
        <w:rFonts w:hint="default"/>
        <w:lang w:eastAsia="en-US" w:bidi="ar-SA"/>
      </w:rPr>
    </w:lvl>
    <w:lvl w:ilvl="8" w:tplc="5678AB3C">
      <w:numFmt w:val="bullet"/>
      <w:lvlText w:val="•"/>
      <w:lvlJc w:val="left"/>
      <w:pPr>
        <w:ind w:left="7545" w:hanging="389"/>
      </w:pPr>
      <w:rPr>
        <w:rFonts w:hint="default"/>
        <w:lang w:eastAsia="en-US" w:bidi="ar-SA"/>
      </w:rPr>
    </w:lvl>
  </w:abstractNum>
  <w:abstractNum w:abstractNumId="10" w15:restartNumberingAfterBreak="0">
    <w:nsid w:val="5E8A1FAF"/>
    <w:multiLevelType w:val="hybridMultilevel"/>
    <w:tmpl w:val="A84CDE0E"/>
    <w:lvl w:ilvl="0" w:tplc="9F12F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453BC"/>
    <w:multiLevelType w:val="hybridMultilevel"/>
    <w:tmpl w:val="51C43A06"/>
    <w:lvl w:ilvl="0" w:tplc="76BED4C8">
      <w:numFmt w:val="bullet"/>
      <w:lvlText w:val="*"/>
      <w:lvlJc w:val="left"/>
      <w:pPr>
        <w:ind w:left="1205" w:hanging="212"/>
      </w:pPr>
      <w:rPr>
        <w:rFonts w:ascii="Times New Roman" w:eastAsia="Times New Roman" w:hAnsi="Times New Roman" w:cs="Times New Roman" w:hint="default"/>
        <w:b w:val="0"/>
        <w:bCs w:val="0"/>
        <w:i/>
        <w:iCs/>
        <w:w w:val="100"/>
        <w:sz w:val="28"/>
        <w:szCs w:val="28"/>
        <w:lang w:eastAsia="en-US" w:bidi="ar-SA"/>
      </w:rPr>
    </w:lvl>
    <w:lvl w:ilvl="1" w:tplc="BA7CBB8C">
      <w:numFmt w:val="bullet"/>
      <w:lvlText w:val="•"/>
      <w:lvlJc w:val="left"/>
      <w:pPr>
        <w:ind w:left="4033" w:hanging="212"/>
      </w:pPr>
      <w:rPr>
        <w:rFonts w:hint="default"/>
        <w:lang w:eastAsia="en-US" w:bidi="ar-SA"/>
      </w:rPr>
    </w:lvl>
    <w:lvl w:ilvl="2" w:tplc="64D257BA">
      <w:numFmt w:val="bullet"/>
      <w:lvlText w:val="•"/>
      <w:lvlJc w:val="left"/>
      <w:pPr>
        <w:ind w:left="4870" w:hanging="212"/>
      </w:pPr>
      <w:rPr>
        <w:rFonts w:hint="default"/>
        <w:lang w:eastAsia="en-US" w:bidi="ar-SA"/>
      </w:rPr>
    </w:lvl>
    <w:lvl w:ilvl="3" w:tplc="E22EA438">
      <w:numFmt w:val="bullet"/>
      <w:lvlText w:val="•"/>
      <w:lvlJc w:val="left"/>
      <w:pPr>
        <w:ind w:left="5706" w:hanging="212"/>
      </w:pPr>
      <w:rPr>
        <w:rFonts w:hint="default"/>
        <w:lang w:eastAsia="en-US" w:bidi="ar-SA"/>
      </w:rPr>
    </w:lvl>
    <w:lvl w:ilvl="4" w:tplc="82C8A408">
      <w:numFmt w:val="bullet"/>
      <w:lvlText w:val="•"/>
      <w:lvlJc w:val="left"/>
      <w:pPr>
        <w:ind w:left="6543" w:hanging="212"/>
      </w:pPr>
      <w:rPr>
        <w:rFonts w:hint="default"/>
        <w:lang w:eastAsia="en-US" w:bidi="ar-SA"/>
      </w:rPr>
    </w:lvl>
    <w:lvl w:ilvl="5" w:tplc="692C3A4A">
      <w:numFmt w:val="bullet"/>
      <w:lvlText w:val="•"/>
      <w:lvlJc w:val="left"/>
      <w:pPr>
        <w:ind w:left="7380" w:hanging="212"/>
      </w:pPr>
      <w:rPr>
        <w:rFonts w:hint="default"/>
        <w:lang w:eastAsia="en-US" w:bidi="ar-SA"/>
      </w:rPr>
    </w:lvl>
    <w:lvl w:ilvl="6" w:tplc="8D768ED0">
      <w:numFmt w:val="bullet"/>
      <w:lvlText w:val="•"/>
      <w:lvlJc w:val="left"/>
      <w:pPr>
        <w:ind w:left="8216" w:hanging="212"/>
      </w:pPr>
      <w:rPr>
        <w:rFonts w:hint="default"/>
        <w:lang w:eastAsia="en-US" w:bidi="ar-SA"/>
      </w:rPr>
    </w:lvl>
    <w:lvl w:ilvl="7" w:tplc="3B0833C2">
      <w:numFmt w:val="bullet"/>
      <w:lvlText w:val="•"/>
      <w:lvlJc w:val="left"/>
      <w:pPr>
        <w:ind w:left="9053" w:hanging="212"/>
      </w:pPr>
      <w:rPr>
        <w:rFonts w:hint="default"/>
        <w:lang w:eastAsia="en-US" w:bidi="ar-SA"/>
      </w:rPr>
    </w:lvl>
    <w:lvl w:ilvl="8" w:tplc="0C4871FC">
      <w:numFmt w:val="bullet"/>
      <w:lvlText w:val="•"/>
      <w:lvlJc w:val="left"/>
      <w:pPr>
        <w:ind w:left="9890" w:hanging="212"/>
      </w:pPr>
      <w:rPr>
        <w:rFonts w:hint="default"/>
        <w:lang w:eastAsia="en-US" w:bidi="ar-SA"/>
      </w:rPr>
    </w:lvl>
  </w:abstractNum>
  <w:abstractNum w:abstractNumId="12" w15:restartNumberingAfterBreak="0">
    <w:nsid w:val="65B50CBA"/>
    <w:multiLevelType w:val="hybridMultilevel"/>
    <w:tmpl w:val="66F4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C0411"/>
    <w:multiLevelType w:val="hybridMultilevel"/>
    <w:tmpl w:val="56B85B4E"/>
    <w:lvl w:ilvl="0" w:tplc="CA3C089A">
      <w:start w:val="1"/>
      <w:numFmt w:val="bullet"/>
      <w:lvlText w:val="-"/>
      <w:lvlJc w:val="left"/>
      <w:pPr>
        <w:ind w:left="1080" w:hanging="360"/>
      </w:pPr>
      <w:rPr>
        <w:rFonts w:ascii="Times New Roman" w:eastAsia="Times New Roman"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27C3C75"/>
    <w:multiLevelType w:val="hybridMultilevel"/>
    <w:tmpl w:val="654443F6"/>
    <w:lvl w:ilvl="0" w:tplc="DC462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8"/>
  </w:num>
  <w:num w:numId="3">
    <w:abstractNumId w:val="7"/>
  </w:num>
  <w:num w:numId="4">
    <w:abstractNumId w:val="12"/>
  </w:num>
  <w:num w:numId="5">
    <w:abstractNumId w:val="13"/>
  </w:num>
  <w:num w:numId="6">
    <w:abstractNumId w:val="4"/>
  </w:num>
  <w:num w:numId="7">
    <w:abstractNumId w:val="1"/>
  </w:num>
  <w:num w:numId="8">
    <w:abstractNumId w:val="5"/>
  </w:num>
  <w:num w:numId="9">
    <w:abstractNumId w:val="10"/>
  </w:num>
  <w:num w:numId="10">
    <w:abstractNumId w:val="14"/>
  </w:num>
  <w:num w:numId="11">
    <w:abstractNumId w:val="9"/>
  </w:num>
  <w:num w:numId="12">
    <w:abstractNumId w:val="11"/>
  </w:num>
  <w:num w:numId="13">
    <w:abstractNumId w:val="2"/>
  </w:num>
  <w:num w:numId="14">
    <w:abstractNumId w:val="6"/>
  </w:num>
  <w:num w:numId="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9B"/>
    <w:rsid w:val="00001B0C"/>
    <w:rsid w:val="00002177"/>
    <w:rsid w:val="00002DFC"/>
    <w:rsid w:val="00007C8F"/>
    <w:rsid w:val="0001100D"/>
    <w:rsid w:val="0001649D"/>
    <w:rsid w:val="00033887"/>
    <w:rsid w:val="00033ABD"/>
    <w:rsid w:val="00041A00"/>
    <w:rsid w:val="00042473"/>
    <w:rsid w:val="00043A7B"/>
    <w:rsid w:val="0004433D"/>
    <w:rsid w:val="00046E52"/>
    <w:rsid w:val="00050AE3"/>
    <w:rsid w:val="00052D53"/>
    <w:rsid w:val="000541F6"/>
    <w:rsid w:val="0006193B"/>
    <w:rsid w:val="00061E55"/>
    <w:rsid w:val="00065AA1"/>
    <w:rsid w:val="00065B4B"/>
    <w:rsid w:val="00066996"/>
    <w:rsid w:val="00070E64"/>
    <w:rsid w:val="000729FC"/>
    <w:rsid w:val="000739CC"/>
    <w:rsid w:val="00075788"/>
    <w:rsid w:val="00077181"/>
    <w:rsid w:val="0007727B"/>
    <w:rsid w:val="00077C3F"/>
    <w:rsid w:val="0008002D"/>
    <w:rsid w:val="000808A6"/>
    <w:rsid w:val="00085097"/>
    <w:rsid w:val="00086961"/>
    <w:rsid w:val="00091523"/>
    <w:rsid w:val="00091DCD"/>
    <w:rsid w:val="000A182D"/>
    <w:rsid w:val="000A2FCE"/>
    <w:rsid w:val="000A636C"/>
    <w:rsid w:val="000B3093"/>
    <w:rsid w:val="000B3F30"/>
    <w:rsid w:val="000B5ABE"/>
    <w:rsid w:val="000B7798"/>
    <w:rsid w:val="000B7AF2"/>
    <w:rsid w:val="000C7F4D"/>
    <w:rsid w:val="000D0301"/>
    <w:rsid w:val="000D1EC0"/>
    <w:rsid w:val="000D63FB"/>
    <w:rsid w:val="000D6D87"/>
    <w:rsid w:val="000E3079"/>
    <w:rsid w:val="000F6401"/>
    <w:rsid w:val="00102007"/>
    <w:rsid w:val="001056BF"/>
    <w:rsid w:val="001110C8"/>
    <w:rsid w:val="00111228"/>
    <w:rsid w:val="00112E5D"/>
    <w:rsid w:val="0011742D"/>
    <w:rsid w:val="00117E76"/>
    <w:rsid w:val="00120B0B"/>
    <w:rsid w:val="00122C19"/>
    <w:rsid w:val="001307FC"/>
    <w:rsid w:val="0013370D"/>
    <w:rsid w:val="00144B9E"/>
    <w:rsid w:val="00147E64"/>
    <w:rsid w:val="00151E8A"/>
    <w:rsid w:val="0015336A"/>
    <w:rsid w:val="001548FA"/>
    <w:rsid w:val="001600B5"/>
    <w:rsid w:val="00160D38"/>
    <w:rsid w:val="0016293F"/>
    <w:rsid w:val="00162ECA"/>
    <w:rsid w:val="00163A9B"/>
    <w:rsid w:val="00166192"/>
    <w:rsid w:val="00166F62"/>
    <w:rsid w:val="001715F4"/>
    <w:rsid w:val="00181E61"/>
    <w:rsid w:val="001843C9"/>
    <w:rsid w:val="0018507B"/>
    <w:rsid w:val="00187EBB"/>
    <w:rsid w:val="00192132"/>
    <w:rsid w:val="00194F3A"/>
    <w:rsid w:val="00195996"/>
    <w:rsid w:val="001962D4"/>
    <w:rsid w:val="001A0655"/>
    <w:rsid w:val="001A10C0"/>
    <w:rsid w:val="001A2A41"/>
    <w:rsid w:val="001A2D72"/>
    <w:rsid w:val="001A4B63"/>
    <w:rsid w:val="001A5665"/>
    <w:rsid w:val="001A6B8D"/>
    <w:rsid w:val="001A6D9E"/>
    <w:rsid w:val="001B47FB"/>
    <w:rsid w:val="001B5692"/>
    <w:rsid w:val="001C1061"/>
    <w:rsid w:val="001C1ACC"/>
    <w:rsid w:val="001D2CF5"/>
    <w:rsid w:val="001E4BAA"/>
    <w:rsid w:val="001E592B"/>
    <w:rsid w:val="001F08B0"/>
    <w:rsid w:val="001F1CFC"/>
    <w:rsid w:val="001F5952"/>
    <w:rsid w:val="001F7DB1"/>
    <w:rsid w:val="002039AD"/>
    <w:rsid w:val="00204360"/>
    <w:rsid w:val="00205823"/>
    <w:rsid w:val="00207B1E"/>
    <w:rsid w:val="002134AD"/>
    <w:rsid w:val="00214661"/>
    <w:rsid w:val="002214D9"/>
    <w:rsid w:val="0022162F"/>
    <w:rsid w:val="00221EA0"/>
    <w:rsid w:val="002233FE"/>
    <w:rsid w:val="00224296"/>
    <w:rsid w:val="00230CF5"/>
    <w:rsid w:val="00234D7D"/>
    <w:rsid w:val="0023585D"/>
    <w:rsid w:val="002361DC"/>
    <w:rsid w:val="002372CA"/>
    <w:rsid w:val="00242F73"/>
    <w:rsid w:val="002479D5"/>
    <w:rsid w:val="0025015A"/>
    <w:rsid w:val="00250D44"/>
    <w:rsid w:val="0025139C"/>
    <w:rsid w:val="00251935"/>
    <w:rsid w:val="00253FD9"/>
    <w:rsid w:val="002542D0"/>
    <w:rsid w:val="00256A38"/>
    <w:rsid w:val="00260A86"/>
    <w:rsid w:val="002629DE"/>
    <w:rsid w:val="00266B3D"/>
    <w:rsid w:val="00266D03"/>
    <w:rsid w:val="002671CC"/>
    <w:rsid w:val="00267939"/>
    <w:rsid w:val="00267BCC"/>
    <w:rsid w:val="002727F6"/>
    <w:rsid w:val="00272990"/>
    <w:rsid w:val="0027578C"/>
    <w:rsid w:val="00280135"/>
    <w:rsid w:val="00281DD3"/>
    <w:rsid w:val="00283A18"/>
    <w:rsid w:val="00284D25"/>
    <w:rsid w:val="002921B4"/>
    <w:rsid w:val="002A0D3D"/>
    <w:rsid w:val="002A3169"/>
    <w:rsid w:val="002A39D5"/>
    <w:rsid w:val="002A7ADF"/>
    <w:rsid w:val="002B3AF6"/>
    <w:rsid w:val="002B78A9"/>
    <w:rsid w:val="002C193B"/>
    <w:rsid w:val="002C3B8D"/>
    <w:rsid w:val="002D2F33"/>
    <w:rsid w:val="002D575C"/>
    <w:rsid w:val="002D60E6"/>
    <w:rsid w:val="002D743B"/>
    <w:rsid w:val="002D7E9C"/>
    <w:rsid w:val="002E2DCB"/>
    <w:rsid w:val="002F5853"/>
    <w:rsid w:val="002F7BBE"/>
    <w:rsid w:val="00301953"/>
    <w:rsid w:val="00301C7D"/>
    <w:rsid w:val="00303C1E"/>
    <w:rsid w:val="003062EB"/>
    <w:rsid w:val="00314373"/>
    <w:rsid w:val="00316B81"/>
    <w:rsid w:val="00317DBF"/>
    <w:rsid w:val="003216ED"/>
    <w:rsid w:val="00327970"/>
    <w:rsid w:val="0033071A"/>
    <w:rsid w:val="00332DAE"/>
    <w:rsid w:val="00336312"/>
    <w:rsid w:val="00346FBE"/>
    <w:rsid w:val="0035388A"/>
    <w:rsid w:val="003541B8"/>
    <w:rsid w:val="00362A31"/>
    <w:rsid w:val="00363C42"/>
    <w:rsid w:val="00381E0D"/>
    <w:rsid w:val="00382D96"/>
    <w:rsid w:val="00383B4B"/>
    <w:rsid w:val="00392B76"/>
    <w:rsid w:val="00393397"/>
    <w:rsid w:val="00393941"/>
    <w:rsid w:val="003A18E9"/>
    <w:rsid w:val="003A663B"/>
    <w:rsid w:val="003B118D"/>
    <w:rsid w:val="003B46C7"/>
    <w:rsid w:val="003B6865"/>
    <w:rsid w:val="003B6FB1"/>
    <w:rsid w:val="003C0F05"/>
    <w:rsid w:val="003C5A7D"/>
    <w:rsid w:val="003C6D32"/>
    <w:rsid w:val="003D5377"/>
    <w:rsid w:val="003D6355"/>
    <w:rsid w:val="003E43AC"/>
    <w:rsid w:val="003F13BC"/>
    <w:rsid w:val="003F4CF5"/>
    <w:rsid w:val="003F503B"/>
    <w:rsid w:val="00406682"/>
    <w:rsid w:val="00411104"/>
    <w:rsid w:val="00411316"/>
    <w:rsid w:val="00411A2D"/>
    <w:rsid w:val="00415C9D"/>
    <w:rsid w:val="00421069"/>
    <w:rsid w:val="0042199F"/>
    <w:rsid w:val="00423FA2"/>
    <w:rsid w:val="00424F33"/>
    <w:rsid w:val="00425B71"/>
    <w:rsid w:val="0042764B"/>
    <w:rsid w:val="00434C23"/>
    <w:rsid w:val="004365BA"/>
    <w:rsid w:val="00436FC6"/>
    <w:rsid w:val="00441408"/>
    <w:rsid w:val="00444FCA"/>
    <w:rsid w:val="00447A80"/>
    <w:rsid w:val="0045472C"/>
    <w:rsid w:val="00457812"/>
    <w:rsid w:val="004628DA"/>
    <w:rsid w:val="00463841"/>
    <w:rsid w:val="00465457"/>
    <w:rsid w:val="00466BC4"/>
    <w:rsid w:val="00476822"/>
    <w:rsid w:val="00477B0E"/>
    <w:rsid w:val="00480AB2"/>
    <w:rsid w:val="004839F7"/>
    <w:rsid w:val="0048445E"/>
    <w:rsid w:val="00487422"/>
    <w:rsid w:val="00495B8B"/>
    <w:rsid w:val="00496ADD"/>
    <w:rsid w:val="004A4DEC"/>
    <w:rsid w:val="004B085E"/>
    <w:rsid w:val="004B5807"/>
    <w:rsid w:val="004B65A1"/>
    <w:rsid w:val="004B6661"/>
    <w:rsid w:val="004B7F3E"/>
    <w:rsid w:val="004C05FF"/>
    <w:rsid w:val="004C21B5"/>
    <w:rsid w:val="004C516D"/>
    <w:rsid w:val="004C7599"/>
    <w:rsid w:val="004D0E61"/>
    <w:rsid w:val="004D0FA7"/>
    <w:rsid w:val="004D1B32"/>
    <w:rsid w:val="004D478D"/>
    <w:rsid w:val="004D6EC1"/>
    <w:rsid w:val="004E152D"/>
    <w:rsid w:val="004F362D"/>
    <w:rsid w:val="004F3732"/>
    <w:rsid w:val="004F3A1E"/>
    <w:rsid w:val="004F50D9"/>
    <w:rsid w:val="004F6840"/>
    <w:rsid w:val="00502964"/>
    <w:rsid w:val="0050370B"/>
    <w:rsid w:val="005112C4"/>
    <w:rsid w:val="005126AA"/>
    <w:rsid w:val="00516493"/>
    <w:rsid w:val="00516CA6"/>
    <w:rsid w:val="00520C8E"/>
    <w:rsid w:val="005226A5"/>
    <w:rsid w:val="00524C8A"/>
    <w:rsid w:val="005322F3"/>
    <w:rsid w:val="00532F2D"/>
    <w:rsid w:val="00534051"/>
    <w:rsid w:val="00535AB3"/>
    <w:rsid w:val="00536D9A"/>
    <w:rsid w:val="00537B81"/>
    <w:rsid w:val="0054064F"/>
    <w:rsid w:val="00552019"/>
    <w:rsid w:val="00564233"/>
    <w:rsid w:val="00564D9A"/>
    <w:rsid w:val="00573CFE"/>
    <w:rsid w:val="00576977"/>
    <w:rsid w:val="0058256F"/>
    <w:rsid w:val="005908A5"/>
    <w:rsid w:val="00593A2B"/>
    <w:rsid w:val="005946FC"/>
    <w:rsid w:val="00596016"/>
    <w:rsid w:val="005A3FC3"/>
    <w:rsid w:val="005A56E9"/>
    <w:rsid w:val="005B226E"/>
    <w:rsid w:val="005B2720"/>
    <w:rsid w:val="005B2A3D"/>
    <w:rsid w:val="005B5822"/>
    <w:rsid w:val="005B6F18"/>
    <w:rsid w:val="005C0DB4"/>
    <w:rsid w:val="005C2E86"/>
    <w:rsid w:val="005C492B"/>
    <w:rsid w:val="005C49D6"/>
    <w:rsid w:val="005C7AA9"/>
    <w:rsid w:val="005C7D72"/>
    <w:rsid w:val="005D0F68"/>
    <w:rsid w:val="005D3B31"/>
    <w:rsid w:val="005D5891"/>
    <w:rsid w:val="005D679C"/>
    <w:rsid w:val="005D6CF7"/>
    <w:rsid w:val="005D735E"/>
    <w:rsid w:val="005E23C7"/>
    <w:rsid w:val="005E2451"/>
    <w:rsid w:val="005F08AB"/>
    <w:rsid w:val="005F14E2"/>
    <w:rsid w:val="005F1E09"/>
    <w:rsid w:val="005F1ED5"/>
    <w:rsid w:val="005F33A4"/>
    <w:rsid w:val="005F55BE"/>
    <w:rsid w:val="005F7C42"/>
    <w:rsid w:val="00602130"/>
    <w:rsid w:val="00602768"/>
    <w:rsid w:val="00602F60"/>
    <w:rsid w:val="006110C5"/>
    <w:rsid w:val="00611F82"/>
    <w:rsid w:val="00614C49"/>
    <w:rsid w:val="00614F9C"/>
    <w:rsid w:val="00622280"/>
    <w:rsid w:val="00622BA1"/>
    <w:rsid w:val="0062334F"/>
    <w:rsid w:val="00623D81"/>
    <w:rsid w:val="00624947"/>
    <w:rsid w:val="00626B8E"/>
    <w:rsid w:val="00627EC2"/>
    <w:rsid w:val="006326E8"/>
    <w:rsid w:val="00632CDE"/>
    <w:rsid w:val="00637B46"/>
    <w:rsid w:val="00651D94"/>
    <w:rsid w:val="00671B99"/>
    <w:rsid w:val="006778EF"/>
    <w:rsid w:val="00680742"/>
    <w:rsid w:val="00682003"/>
    <w:rsid w:val="006831C5"/>
    <w:rsid w:val="00686ADB"/>
    <w:rsid w:val="0069061A"/>
    <w:rsid w:val="0069332A"/>
    <w:rsid w:val="00695DDF"/>
    <w:rsid w:val="006A549B"/>
    <w:rsid w:val="006A6266"/>
    <w:rsid w:val="006A700B"/>
    <w:rsid w:val="006A7CC9"/>
    <w:rsid w:val="006B2AB1"/>
    <w:rsid w:val="006B69E9"/>
    <w:rsid w:val="006B6C09"/>
    <w:rsid w:val="006C1B33"/>
    <w:rsid w:val="006C475F"/>
    <w:rsid w:val="006D1F3F"/>
    <w:rsid w:val="006D25D1"/>
    <w:rsid w:val="006D6763"/>
    <w:rsid w:val="006D7677"/>
    <w:rsid w:val="006D794F"/>
    <w:rsid w:val="006E0406"/>
    <w:rsid w:val="006E0546"/>
    <w:rsid w:val="006E091F"/>
    <w:rsid w:val="006E106B"/>
    <w:rsid w:val="006F15BC"/>
    <w:rsid w:val="006F4854"/>
    <w:rsid w:val="006F61A9"/>
    <w:rsid w:val="007048A1"/>
    <w:rsid w:val="00707623"/>
    <w:rsid w:val="00707917"/>
    <w:rsid w:val="00711AC3"/>
    <w:rsid w:val="00712BBA"/>
    <w:rsid w:val="00720BE3"/>
    <w:rsid w:val="007230CC"/>
    <w:rsid w:val="007258E5"/>
    <w:rsid w:val="00727B8E"/>
    <w:rsid w:val="00727FEC"/>
    <w:rsid w:val="00730577"/>
    <w:rsid w:val="0073143D"/>
    <w:rsid w:val="007359CD"/>
    <w:rsid w:val="00736F36"/>
    <w:rsid w:val="007429F1"/>
    <w:rsid w:val="007469A1"/>
    <w:rsid w:val="00760354"/>
    <w:rsid w:val="007606FA"/>
    <w:rsid w:val="007609D2"/>
    <w:rsid w:val="0076146C"/>
    <w:rsid w:val="0076442C"/>
    <w:rsid w:val="00770F57"/>
    <w:rsid w:val="00772D13"/>
    <w:rsid w:val="007742B7"/>
    <w:rsid w:val="00785575"/>
    <w:rsid w:val="00786465"/>
    <w:rsid w:val="00790BAC"/>
    <w:rsid w:val="007913BA"/>
    <w:rsid w:val="00795D8D"/>
    <w:rsid w:val="00796050"/>
    <w:rsid w:val="007A158C"/>
    <w:rsid w:val="007A315E"/>
    <w:rsid w:val="007A34A2"/>
    <w:rsid w:val="007B2068"/>
    <w:rsid w:val="007B3AAF"/>
    <w:rsid w:val="007C12C4"/>
    <w:rsid w:val="007C250C"/>
    <w:rsid w:val="007C3F0B"/>
    <w:rsid w:val="007D52A9"/>
    <w:rsid w:val="007D719B"/>
    <w:rsid w:val="007E3A7D"/>
    <w:rsid w:val="007F5141"/>
    <w:rsid w:val="007F5A20"/>
    <w:rsid w:val="008020E8"/>
    <w:rsid w:val="008021D9"/>
    <w:rsid w:val="0080257F"/>
    <w:rsid w:val="008114EB"/>
    <w:rsid w:val="0081234B"/>
    <w:rsid w:val="008124A7"/>
    <w:rsid w:val="008129AC"/>
    <w:rsid w:val="00815153"/>
    <w:rsid w:val="00815584"/>
    <w:rsid w:val="00815E43"/>
    <w:rsid w:val="0082083A"/>
    <w:rsid w:val="008216EC"/>
    <w:rsid w:val="0082195D"/>
    <w:rsid w:val="0082720B"/>
    <w:rsid w:val="00832F9D"/>
    <w:rsid w:val="0084529B"/>
    <w:rsid w:val="008467B5"/>
    <w:rsid w:val="008473EE"/>
    <w:rsid w:val="008600D1"/>
    <w:rsid w:val="0086111A"/>
    <w:rsid w:val="0086136B"/>
    <w:rsid w:val="00862E29"/>
    <w:rsid w:val="0086406A"/>
    <w:rsid w:val="008722BE"/>
    <w:rsid w:val="008742E7"/>
    <w:rsid w:val="0087638E"/>
    <w:rsid w:val="0087744C"/>
    <w:rsid w:val="00884F28"/>
    <w:rsid w:val="00890028"/>
    <w:rsid w:val="00890610"/>
    <w:rsid w:val="00891928"/>
    <w:rsid w:val="008A2547"/>
    <w:rsid w:val="008A4192"/>
    <w:rsid w:val="008A6E3D"/>
    <w:rsid w:val="008C0208"/>
    <w:rsid w:val="008C3AB0"/>
    <w:rsid w:val="008C7C15"/>
    <w:rsid w:val="008D49E3"/>
    <w:rsid w:val="008D6429"/>
    <w:rsid w:val="008E1471"/>
    <w:rsid w:val="008E74BD"/>
    <w:rsid w:val="008F1F74"/>
    <w:rsid w:val="008F288F"/>
    <w:rsid w:val="008F68D2"/>
    <w:rsid w:val="00901D3A"/>
    <w:rsid w:val="009071EB"/>
    <w:rsid w:val="009150A9"/>
    <w:rsid w:val="0091567E"/>
    <w:rsid w:val="0091577E"/>
    <w:rsid w:val="0092123C"/>
    <w:rsid w:val="00921F34"/>
    <w:rsid w:val="00923EB6"/>
    <w:rsid w:val="0092455C"/>
    <w:rsid w:val="009257DF"/>
    <w:rsid w:val="00926824"/>
    <w:rsid w:val="00926C22"/>
    <w:rsid w:val="00933195"/>
    <w:rsid w:val="00937713"/>
    <w:rsid w:val="00942164"/>
    <w:rsid w:val="009458CA"/>
    <w:rsid w:val="00947B44"/>
    <w:rsid w:val="00952D02"/>
    <w:rsid w:val="00965327"/>
    <w:rsid w:val="009653DC"/>
    <w:rsid w:val="00965EEA"/>
    <w:rsid w:val="009679DE"/>
    <w:rsid w:val="00972603"/>
    <w:rsid w:val="009749C9"/>
    <w:rsid w:val="009760C6"/>
    <w:rsid w:val="00985B94"/>
    <w:rsid w:val="00986198"/>
    <w:rsid w:val="0099040C"/>
    <w:rsid w:val="009910F0"/>
    <w:rsid w:val="00992F81"/>
    <w:rsid w:val="00993333"/>
    <w:rsid w:val="00993F1C"/>
    <w:rsid w:val="0099486C"/>
    <w:rsid w:val="009A31F6"/>
    <w:rsid w:val="009A4DD3"/>
    <w:rsid w:val="009B2FDF"/>
    <w:rsid w:val="009B3E93"/>
    <w:rsid w:val="009C096B"/>
    <w:rsid w:val="009C0ED4"/>
    <w:rsid w:val="009C408A"/>
    <w:rsid w:val="009C43BF"/>
    <w:rsid w:val="009C5839"/>
    <w:rsid w:val="009C648C"/>
    <w:rsid w:val="009C7FDE"/>
    <w:rsid w:val="009D02C3"/>
    <w:rsid w:val="009D1B5A"/>
    <w:rsid w:val="009D7849"/>
    <w:rsid w:val="009E03FE"/>
    <w:rsid w:val="009E141E"/>
    <w:rsid w:val="009E185D"/>
    <w:rsid w:val="009E2A57"/>
    <w:rsid w:val="009E66DF"/>
    <w:rsid w:val="009F527A"/>
    <w:rsid w:val="00A02E89"/>
    <w:rsid w:val="00A06536"/>
    <w:rsid w:val="00A06B46"/>
    <w:rsid w:val="00A10A76"/>
    <w:rsid w:val="00A12FD8"/>
    <w:rsid w:val="00A2139C"/>
    <w:rsid w:val="00A22BE0"/>
    <w:rsid w:val="00A23818"/>
    <w:rsid w:val="00A246DD"/>
    <w:rsid w:val="00A328E7"/>
    <w:rsid w:val="00A3630F"/>
    <w:rsid w:val="00A406A5"/>
    <w:rsid w:val="00A43211"/>
    <w:rsid w:val="00A4386B"/>
    <w:rsid w:val="00A53954"/>
    <w:rsid w:val="00A54E02"/>
    <w:rsid w:val="00A60D8B"/>
    <w:rsid w:val="00A62F0C"/>
    <w:rsid w:val="00A676D0"/>
    <w:rsid w:val="00A71077"/>
    <w:rsid w:val="00A76D54"/>
    <w:rsid w:val="00A77466"/>
    <w:rsid w:val="00A8007B"/>
    <w:rsid w:val="00A86562"/>
    <w:rsid w:val="00A93161"/>
    <w:rsid w:val="00A93EB7"/>
    <w:rsid w:val="00A947D3"/>
    <w:rsid w:val="00AA0F03"/>
    <w:rsid w:val="00AA1F24"/>
    <w:rsid w:val="00AA73B5"/>
    <w:rsid w:val="00AA7DB9"/>
    <w:rsid w:val="00AB6BF6"/>
    <w:rsid w:val="00AC46D4"/>
    <w:rsid w:val="00AC5D5D"/>
    <w:rsid w:val="00AD1988"/>
    <w:rsid w:val="00AD7F17"/>
    <w:rsid w:val="00AE0E4C"/>
    <w:rsid w:val="00AE3218"/>
    <w:rsid w:val="00AE3948"/>
    <w:rsid w:val="00AE4B0B"/>
    <w:rsid w:val="00AF16C0"/>
    <w:rsid w:val="00AF1957"/>
    <w:rsid w:val="00AF4CB7"/>
    <w:rsid w:val="00AF55FD"/>
    <w:rsid w:val="00B03A6C"/>
    <w:rsid w:val="00B051D6"/>
    <w:rsid w:val="00B12CD3"/>
    <w:rsid w:val="00B13F2C"/>
    <w:rsid w:val="00B143CC"/>
    <w:rsid w:val="00B15B9F"/>
    <w:rsid w:val="00B20E78"/>
    <w:rsid w:val="00B21511"/>
    <w:rsid w:val="00B2377F"/>
    <w:rsid w:val="00B23A5B"/>
    <w:rsid w:val="00B3374D"/>
    <w:rsid w:val="00B35935"/>
    <w:rsid w:val="00B35F5C"/>
    <w:rsid w:val="00B42016"/>
    <w:rsid w:val="00B42E7B"/>
    <w:rsid w:val="00B464A6"/>
    <w:rsid w:val="00B46730"/>
    <w:rsid w:val="00B46C1D"/>
    <w:rsid w:val="00B52CCB"/>
    <w:rsid w:val="00B55307"/>
    <w:rsid w:val="00B55AAB"/>
    <w:rsid w:val="00B5727F"/>
    <w:rsid w:val="00B57BA6"/>
    <w:rsid w:val="00B60AD6"/>
    <w:rsid w:val="00B619B7"/>
    <w:rsid w:val="00B61BE5"/>
    <w:rsid w:val="00B62851"/>
    <w:rsid w:val="00B62A46"/>
    <w:rsid w:val="00B634CA"/>
    <w:rsid w:val="00B67B1A"/>
    <w:rsid w:val="00B722BA"/>
    <w:rsid w:val="00B73029"/>
    <w:rsid w:val="00B8268E"/>
    <w:rsid w:val="00B86694"/>
    <w:rsid w:val="00B921E3"/>
    <w:rsid w:val="00B92933"/>
    <w:rsid w:val="00B94E61"/>
    <w:rsid w:val="00BA2576"/>
    <w:rsid w:val="00BA3221"/>
    <w:rsid w:val="00BA4CBA"/>
    <w:rsid w:val="00BA68E7"/>
    <w:rsid w:val="00BB1400"/>
    <w:rsid w:val="00BC477F"/>
    <w:rsid w:val="00BD0CAB"/>
    <w:rsid w:val="00BD3929"/>
    <w:rsid w:val="00BD4A58"/>
    <w:rsid w:val="00BE132B"/>
    <w:rsid w:val="00BE1B19"/>
    <w:rsid w:val="00BE3DB6"/>
    <w:rsid w:val="00BF1B51"/>
    <w:rsid w:val="00BF2743"/>
    <w:rsid w:val="00BF50DA"/>
    <w:rsid w:val="00C019DE"/>
    <w:rsid w:val="00C0267A"/>
    <w:rsid w:val="00C02810"/>
    <w:rsid w:val="00C22A90"/>
    <w:rsid w:val="00C22F1E"/>
    <w:rsid w:val="00C245C9"/>
    <w:rsid w:val="00C27AF3"/>
    <w:rsid w:val="00C34B55"/>
    <w:rsid w:val="00C35C0E"/>
    <w:rsid w:val="00C41034"/>
    <w:rsid w:val="00C418E4"/>
    <w:rsid w:val="00C440CE"/>
    <w:rsid w:val="00C4555C"/>
    <w:rsid w:val="00C4570F"/>
    <w:rsid w:val="00C5204D"/>
    <w:rsid w:val="00C6022D"/>
    <w:rsid w:val="00C72446"/>
    <w:rsid w:val="00C771C5"/>
    <w:rsid w:val="00C80AE8"/>
    <w:rsid w:val="00C8192D"/>
    <w:rsid w:val="00C905B3"/>
    <w:rsid w:val="00C90FF3"/>
    <w:rsid w:val="00C931A5"/>
    <w:rsid w:val="00C96CA1"/>
    <w:rsid w:val="00CA050D"/>
    <w:rsid w:val="00CA2C0D"/>
    <w:rsid w:val="00CA2FC3"/>
    <w:rsid w:val="00CB0968"/>
    <w:rsid w:val="00CB09F3"/>
    <w:rsid w:val="00CB0A78"/>
    <w:rsid w:val="00CB1994"/>
    <w:rsid w:val="00CC280E"/>
    <w:rsid w:val="00CC38E1"/>
    <w:rsid w:val="00CC4136"/>
    <w:rsid w:val="00CC45BC"/>
    <w:rsid w:val="00CD011F"/>
    <w:rsid w:val="00CF34FC"/>
    <w:rsid w:val="00CF3F82"/>
    <w:rsid w:val="00CF7078"/>
    <w:rsid w:val="00CF770C"/>
    <w:rsid w:val="00D028AB"/>
    <w:rsid w:val="00D04726"/>
    <w:rsid w:val="00D04DB9"/>
    <w:rsid w:val="00D073E7"/>
    <w:rsid w:val="00D24356"/>
    <w:rsid w:val="00D2488D"/>
    <w:rsid w:val="00D276CC"/>
    <w:rsid w:val="00D33B48"/>
    <w:rsid w:val="00D50E4E"/>
    <w:rsid w:val="00D53173"/>
    <w:rsid w:val="00D5489D"/>
    <w:rsid w:val="00D65002"/>
    <w:rsid w:val="00D66239"/>
    <w:rsid w:val="00D71416"/>
    <w:rsid w:val="00D74698"/>
    <w:rsid w:val="00D763B1"/>
    <w:rsid w:val="00D769B4"/>
    <w:rsid w:val="00D80013"/>
    <w:rsid w:val="00D81EB0"/>
    <w:rsid w:val="00D82100"/>
    <w:rsid w:val="00D8218B"/>
    <w:rsid w:val="00D827BE"/>
    <w:rsid w:val="00D83252"/>
    <w:rsid w:val="00D8368D"/>
    <w:rsid w:val="00D83B46"/>
    <w:rsid w:val="00D92507"/>
    <w:rsid w:val="00DA5591"/>
    <w:rsid w:val="00DB2027"/>
    <w:rsid w:val="00DB4140"/>
    <w:rsid w:val="00DB7D1A"/>
    <w:rsid w:val="00DC01D1"/>
    <w:rsid w:val="00DD0EF9"/>
    <w:rsid w:val="00DD1E15"/>
    <w:rsid w:val="00DD1E41"/>
    <w:rsid w:val="00DD34E4"/>
    <w:rsid w:val="00DD5CEC"/>
    <w:rsid w:val="00DE007F"/>
    <w:rsid w:val="00DE020B"/>
    <w:rsid w:val="00DE1DDF"/>
    <w:rsid w:val="00DE3554"/>
    <w:rsid w:val="00DE4DD8"/>
    <w:rsid w:val="00E01CC6"/>
    <w:rsid w:val="00E028BE"/>
    <w:rsid w:val="00E10392"/>
    <w:rsid w:val="00E11054"/>
    <w:rsid w:val="00E1260D"/>
    <w:rsid w:val="00E24DE7"/>
    <w:rsid w:val="00E25A00"/>
    <w:rsid w:val="00E26893"/>
    <w:rsid w:val="00E26F27"/>
    <w:rsid w:val="00E27251"/>
    <w:rsid w:val="00E31887"/>
    <w:rsid w:val="00E31FF8"/>
    <w:rsid w:val="00E374FB"/>
    <w:rsid w:val="00E4756B"/>
    <w:rsid w:val="00E51124"/>
    <w:rsid w:val="00E56341"/>
    <w:rsid w:val="00E74592"/>
    <w:rsid w:val="00E7491F"/>
    <w:rsid w:val="00E77775"/>
    <w:rsid w:val="00E8081E"/>
    <w:rsid w:val="00E82C16"/>
    <w:rsid w:val="00E902E5"/>
    <w:rsid w:val="00E9361E"/>
    <w:rsid w:val="00EA12BF"/>
    <w:rsid w:val="00EA23A3"/>
    <w:rsid w:val="00EA26CB"/>
    <w:rsid w:val="00EA29D2"/>
    <w:rsid w:val="00EA4A8D"/>
    <w:rsid w:val="00EA5B7A"/>
    <w:rsid w:val="00EA5EDF"/>
    <w:rsid w:val="00EB08D9"/>
    <w:rsid w:val="00EB239C"/>
    <w:rsid w:val="00EC0A19"/>
    <w:rsid w:val="00EC362A"/>
    <w:rsid w:val="00ED0259"/>
    <w:rsid w:val="00ED0791"/>
    <w:rsid w:val="00ED204E"/>
    <w:rsid w:val="00ED46CD"/>
    <w:rsid w:val="00ED52B7"/>
    <w:rsid w:val="00EE0FC1"/>
    <w:rsid w:val="00EE39B7"/>
    <w:rsid w:val="00EE7A67"/>
    <w:rsid w:val="00EE7B9F"/>
    <w:rsid w:val="00F04972"/>
    <w:rsid w:val="00F10272"/>
    <w:rsid w:val="00F135A5"/>
    <w:rsid w:val="00F14035"/>
    <w:rsid w:val="00F1427F"/>
    <w:rsid w:val="00F15D21"/>
    <w:rsid w:val="00F1724D"/>
    <w:rsid w:val="00F229AB"/>
    <w:rsid w:val="00F23099"/>
    <w:rsid w:val="00F25A8C"/>
    <w:rsid w:val="00F2703E"/>
    <w:rsid w:val="00F27C4F"/>
    <w:rsid w:val="00F312FA"/>
    <w:rsid w:val="00F31BEC"/>
    <w:rsid w:val="00F36D0E"/>
    <w:rsid w:val="00F374BC"/>
    <w:rsid w:val="00F45898"/>
    <w:rsid w:val="00F4655A"/>
    <w:rsid w:val="00F64235"/>
    <w:rsid w:val="00F712DB"/>
    <w:rsid w:val="00F8292C"/>
    <w:rsid w:val="00F83D79"/>
    <w:rsid w:val="00F94E05"/>
    <w:rsid w:val="00F965BA"/>
    <w:rsid w:val="00FA1C42"/>
    <w:rsid w:val="00FC35DE"/>
    <w:rsid w:val="00FC4D59"/>
    <w:rsid w:val="00FC68FB"/>
    <w:rsid w:val="00FC699B"/>
    <w:rsid w:val="00FC6FAE"/>
    <w:rsid w:val="00FD6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A160"/>
  <w15:docId w15:val="{4F9284EB-7E83-4A23-8BE6-AF3592FF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1E"/>
  </w:style>
  <w:style w:type="paragraph" w:styleId="Heading1">
    <w:name w:val="heading 1"/>
    <w:basedOn w:val="Normal"/>
    <w:next w:val="Normal"/>
    <w:link w:val="Heading1Char"/>
    <w:qFormat/>
    <w:rsid w:val="002921B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1600B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2921B4"/>
    <w:pPr>
      <w:keepNext/>
      <w:spacing w:after="0" w:line="240" w:lineRule="auto"/>
      <w:jc w:val="center"/>
      <w:outlineLvl w:val="2"/>
    </w:pPr>
    <w:rPr>
      <w:rFonts w:ascii=".VnTime" w:eastAsia="Times New Roman" w:hAnsi=".VnTime" w:cs="Times New Roman"/>
      <w:b/>
      <w:bCs/>
      <w:sz w:val="28"/>
      <w:szCs w:val="24"/>
    </w:rPr>
  </w:style>
  <w:style w:type="paragraph" w:styleId="Heading8">
    <w:name w:val="heading 8"/>
    <w:basedOn w:val="Normal"/>
    <w:next w:val="Normal"/>
    <w:link w:val="Heading8Char"/>
    <w:qFormat/>
    <w:rsid w:val="001307FC"/>
    <w:pPr>
      <w:keepNext/>
      <w:spacing w:before="120" w:after="0" w:line="240" w:lineRule="auto"/>
      <w:outlineLvl w:val="7"/>
    </w:pPr>
    <w:rPr>
      <w:rFonts w:ascii=".VnTime" w:eastAsia="Times New Roman" w:hAnsi=".VnTime" w:cs="Times New Roman"/>
      <w:kern w:val="2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84F28"/>
    <w:pPr>
      <w:tabs>
        <w:tab w:val="center" w:pos="4680"/>
        <w:tab w:val="right" w:pos="9360"/>
      </w:tabs>
      <w:spacing w:after="0" w:line="240" w:lineRule="auto"/>
    </w:pPr>
  </w:style>
  <w:style w:type="character" w:customStyle="1" w:styleId="HeaderChar">
    <w:name w:val="Header Char"/>
    <w:basedOn w:val="DefaultParagraphFont"/>
    <w:link w:val="Header"/>
    <w:rsid w:val="00884F28"/>
  </w:style>
  <w:style w:type="paragraph" w:styleId="Footer">
    <w:name w:val="footer"/>
    <w:basedOn w:val="Normal"/>
    <w:link w:val="FooterChar"/>
    <w:uiPriority w:val="99"/>
    <w:unhideWhenUsed/>
    <w:rsid w:val="0088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28"/>
  </w:style>
  <w:style w:type="character" w:styleId="CommentReference">
    <w:name w:val="annotation reference"/>
    <w:basedOn w:val="DefaultParagraphFont"/>
    <w:uiPriority w:val="99"/>
    <w:semiHidden/>
    <w:unhideWhenUsed/>
    <w:rsid w:val="00884F28"/>
    <w:rPr>
      <w:sz w:val="16"/>
      <w:szCs w:val="16"/>
    </w:rPr>
  </w:style>
  <w:style w:type="paragraph" w:styleId="CommentText">
    <w:name w:val="annotation text"/>
    <w:basedOn w:val="Normal"/>
    <w:link w:val="CommentTextChar"/>
    <w:unhideWhenUsed/>
    <w:rsid w:val="00884F28"/>
    <w:pPr>
      <w:spacing w:line="240" w:lineRule="auto"/>
    </w:pPr>
    <w:rPr>
      <w:sz w:val="20"/>
      <w:szCs w:val="20"/>
    </w:rPr>
  </w:style>
  <w:style w:type="character" w:customStyle="1" w:styleId="CommentTextChar">
    <w:name w:val="Comment Text Char"/>
    <w:basedOn w:val="DefaultParagraphFont"/>
    <w:link w:val="CommentText"/>
    <w:rsid w:val="00884F28"/>
    <w:rPr>
      <w:sz w:val="20"/>
      <w:szCs w:val="20"/>
    </w:rPr>
  </w:style>
  <w:style w:type="paragraph" w:styleId="FootnoteText">
    <w:name w:val="footnote text"/>
    <w:aliases w:val=" Char,single space,ft, Car Car Car Car, Car Car Car,Car, Car Car, Car,Car Car Car Car,Car Car Car,Car Car,Footnote Text Char Char Char Char Char,Footnote Text Char Char Char Char Char Char Ch Char,Car Ca,fn,FOOTNOTES,footnote text,C,A,F-t"/>
    <w:basedOn w:val="Normal"/>
    <w:link w:val="FootnoteTextChar"/>
    <w:qFormat/>
    <w:rsid w:val="00884F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single space Char,ft Char, Car Car Car Car Char, Car Car Car Char,Car Char, Car Car Char, Car Char,Car Car Car Car Char,Car Car Car Char,Car Car Char,Footnote Text Char Char Char Char Char Char,Car Ca Char,fn Char,C Char"/>
    <w:basedOn w:val="DefaultParagraphFont"/>
    <w:link w:val="FootnoteText"/>
    <w:qFormat/>
    <w:rsid w:val="00884F28"/>
    <w:rPr>
      <w:rFonts w:ascii="Times New Roman" w:eastAsia="Times New Roman" w:hAnsi="Times New Roman" w:cs="Times New Roman"/>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 p"/>
    <w:basedOn w:val="DefaultParagraphFont"/>
    <w:link w:val="RefChar"/>
    <w:unhideWhenUsed/>
    <w:qFormat/>
    <w:rsid w:val="00884F28"/>
    <w:rPr>
      <w:vertAlign w:val="superscript"/>
    </w:rPr>
  </w:style>
  <w:style w:type="character" w:styleId="Hyperlink">
    <w:name w:val="Hyperlink"/>
    <w:basedOn w:val="DefaultParagraphFont"/>
    <w:unhideWhenUsed/>
    <w:rsid w:val="00884F28"/>
    <w:rPr>
      <w:color w:val="0563C1" w:themeColor="hyperlink"/>
      <w:u w:val="single"/>
    </w:rPr>
  </w:style>
  <w:style w:type="paragraph" w:styleId="BalloonText">
    <w:name w:val="Balloon Text"/>
    <w:basedOn w:val="Normal"/>
    <w:link w:val="BalloonTextChar"/>
    <w:uiPriority w:val="99"/>
    <w:semiHidden/>
    <w:unhideWhenUsed/>
    <w:rsid w:val="00884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F28"/>
    <w:rPr>
      <w:rFonts w:ascii="Segoe UI" w:hAnsi="Segoe UI" w:cs="Segoe UI"/>
      <w:sz w:val="18"/>
      <w:szCs w:val="18"/>
    </w:rPr>
  </w:style>
  <w:style w:type="paragraph" w:styleId="ListParagraph">
    <w:name w:val="List Paragraph"/>
    <w:basedOn w:val="Normal"/>
    <w:uiPriority w:val="1"/>
    <w:qFormat/>
    <w:rsid w:val="0082083A"/>
    <w:pPr>
      <w:ind w:left="720"/>
      <w:contextualSpacing/>
    </w:pPr>
  </w:style>
  <w:style w:type="paragraph" w:styleId="CommentSubject">
    <w:name w:val="annotation subject"/>
    <w:basedOn w:val="CommentText"/>
    <w:next w:val="CommentText"/>
    <w:link w:val="CommentSubjectChar"/>
    <w:uiPriority w:val="99"/>
    <w:semiHidden/>
    <w:unhideWhenUsed/>
    <w:rsid w:val="009C408A"/>
    <w:rPr>
      <w:b/>
      <w:bCs/>
    </w:rPr>
  </w:style>
  <w:style w:type="character" w:customStyle="1" w:styleId="CommentSubjectChar">
    <w:name w:val="Comment Subject Char"/>
    <w:basedOn w:val="CommentTextChar"/>
    <w:link w:val="CommentSubject"/>
    <w:uiPriority w:val="99"/>
    <w:semiHidden/>
    <w:rsid w:val="009C408A"/>
    <w:rPr>
      <w:b/>
      <w:bCs/>
      <w:sz w:val="20"/>
      <w:szCs w:val="20"/>
    </w:rPr>
  </w:style>
  <w:style w:type="paragraph" w:styleId="NormalWeb">
    <w:name w:val="Normal (Web)"/>
    <w:aliases w:val="Char Char Char,Char Char5,Char Char Char Char Char Char Char Char Char Char Char Char Char Char Char,Char Char Char Char Char Char Char Char Char Char Char Char,Char1 Char,Normal (Web) Char Char Char Char Char"/>
    <w:basedOn w:val="Normal"/>
    <w:link w:val="NormalWebChar"/>
    <w:uiPriority w:val="99"/>
    <w:unhideWhenUsed/>
    <w:qFormat/>
    <w:rsid w:val="00C02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67A"/>
    <w:rPr>
      <w:b/>
      <w:bCs/>
    </w:rPr>
  </w:style>
  <w:style w:type="table" w:customStyle="1" w:styleId="TableGrid1">
    <w:name w:val="Table Grid1"/>
    <w:basedOn w:val="TableNormal"/>
    <w:next w:val="TableGrid"/>
    <w:uiPriority w:val="39"/>
    <w:rsid w:val="00BB14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Ref"/>
    <w:basedOn w:val="Normal"/>
    <w:link w:val="FootnoteReference"/>
    <w:qFormat/>
    <w:rsid w:val="00BE3DB6"/>
    <w:pPr>
      <w:spacing w:line="240" w:lineRule="exact"/>
    </w:pPr>
    <w:rPr>
      <w:vertAlign w:val="superscript"/>
    </w:rPr>
  </w:style>
  <w:style w:type="character" w:customStyle="1" w:styleId="Heading1Char">
    <w:name w:val="Heading 1 Char"/>
    <w:basedOn w:val="DefaultParagraphFont"/>
    <w:link w:val="Heading1"/>
    <w:rsid w:val="002921B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2921B4"/>
    <w:rPr>
      <w:rFonts w:ascii=".VnTime" w:eastAsia="Times New Roman" w:hAnsi=".VnTime" w:cs="Times New Roman"/>
      <w:b/>
      <w:bCs/>
      <w:sz w:val="28"/>
      <w:szCs w:val="24"/>
    </w:rPr>
  </w:style>
  <w:style w:type="numbering" w:customStyle="1" w:styleId="NoList1">
    <w:name w:val="No List1"/>
    <w:next w:val="NoList"/>
    <w:semiHidden/>
    <w:rsid w:val="002921B4"/>
  </w:style>
  <w:style w:type="table" w:customStyle="1" w:styleId="TableGrid2">
    <w:name w:val="Table Grid2"/>
    <w:basedOn w:val="TableNormal"/>
    <w:next w:val="TableGrid"/>
    <w:rsid w:val="002921B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1CharCharCharChar">
    <w:name w:val="Char Char Char Char Char1 Char Char Char Char"/>
    <w:basedOn w:val="Normal"/>
    <w:rsid w:val="002921B4"/>
    <w:pPr>
      <w:spacing w:line="240" w:lineRule="exact"/>
    </w:pPr>
    <w:rPr>
      <w:rFonts w:ascii="Verdana" w:eastAsia="Times New Roman" w:hAnsi="Verdana" w:cs="Times New Roman"/>
      <w:sz w:val="20"/>
      <w:szCs w:val="20"/>
    </w:rPr>
  </w:style>
  <w:style w:type="paragraph" w:styleId="BodyTextIndent">
    <w:name w:val="Body Text Indent"/>
    <w:basedOn w:val="Normal"/>
    <w:link w:val="BodyTextIndentChar"/>
    <w:rsid w:val="002921B4"/>
    <w:pPr>
      <w:spacing w:after="0" w:line="240" w:lineRule="auto"/>
      <w:ind w:firstLine="720"/>
      <w:jc w:val="both"/>
    </w:pPr>
    <w:rPr>
      <w:rFonts w:ascii=".VnTime" w:eastAsia="Times New Roman" w:hAnsi=".VnTime" w:cs="Times New Roman"/>
      <w:b/>
      <w:bCs/>
      <w:i/>
      <w:iCs/>
      <w:sz w:val="28"/>
      <w:szCs w:val="28"/>
    </w:rPr>
  </w:style>
  <w:style w:type="character" w:customStyle="1" w:styleId="BodyTextIndentChar">
    <w:name w:val="Body Text Indent Char"/>
    <w:basedOn w:val="DefaultParagraphFont"/>
    <w:link w:val="BodyTextIndent"/>
    <w:rsid w:val="002921B4"/>
    <w:rPr>
      <w:rFonts w:ascii=".VnTime" w:eastAsia="Times New Roman" w:hAnsi=".VnTime" w:cs="Times New Roman"/>
      <w:b/>
      <w:bCs/>
      <w:i/>
      <w:iCs/>
      <w:sz w:val="28"/>
      <w:szCs w:val="28"/>
    </w:rPr>
  </w:style>
  <w:style w:type="paragraph" w:styleId="BodyText">
    <w:name w:val="Body Text"/>
    <w:basedOn w:val="Normal"/>
    <w:link w:val="BodyTextChar"/>
    <w:uiPriority w:val="99"/>
    <w:unhideWhenUsed/>
    <w:rsid w:val="002921B4"/>
    <w:pPr>
      <w:spacing w:after="12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2921B4"/>
    <w:rPr>
      <w:rFonts w:ascii="Times New Roman" w:eastAsia="Times New Roman" w:hAnsi="Times New Roman" w:cs="Times New Roman"/>
      <w:sz w:val="28"/>
      <w:szCs w:val="28"/>
    </w:rPr>
  </w:style>
  <w:style w:type="paragraph" w:customStyle="1" w:styleId="CharCharCharCharCharCharCharCharChar1Char">
    <w:name w:val="Char Char Char Char Char Char Char Char Char1 Char"/>
    <w:basedOn w:val="Normal"/>
    <w:next w:val="Normal"/>
    <w:autoRedefine/>
    <w:semiHidden/>
    <w:rsid w:val="002921B4"/>
    <w:pPr>
      <w:spacing w:before="120" w:after="120" w:line="312" w:lineRule="auto"/>
    </w:pPr>
    <w:rPr>
      <w:rFonts w:ascii="Times New Roman" w:eastAsia="Times New Roman" w:hAnsi="Times New Roman" w:cs="Times New Roman"/>
      <w:sz w:val="28"/>
    </w:rPr>
  </w:style>
  <w:style w:type="paragraph" w:styleId="BodyText2">
    <w:name w:val="Body Text 2"/>
    <w:basedOn w:val="Normal"/>
    <w:link w:val="BodyText2Char"/>
    <w:rsid w:val="002921B4"/>
    <w:pPr>
      <w:spacing w:after="120" w:line="480" w:lineRule="auto"/>
    </w:pPr>
    <w:rPr>
      <w:rFonts w:ascii="Times New Roman" w:eastAsia="Times New Roman" w:hAnsi="Times New Roman" w:cs="Arial"/>
      <w:sz w:val="28"/>
      <w:szCs w:val="28"/>
    </w:rPr>
  </w:style>
  <w:style w:type="character" w:customStyle="1" w:styleId="BodyText2Char">
    <w:name w:val="Body Text 2 Char"/>
    <w:basedOn w:val="DefaultParagraphFont"/>
    <w:link w:val="BodyText2"/>
    <w:rsid w:val="002921B4"/>
    <w:rPr>
      <w:rFonts w:ascii="Times New Roman" w:eastAsia="Times New Roman" w:hAnsi="Times New Roman" w:cs="Arial"/>
      <w:sz w:val="28"/>
      <w:szCs w:val="28"/>
    </w:rPr>
  </w:style>
  <w:style w:type="character" w:customStyle="1" w:styleId="meta">
    <w:name w:val="meta"/>
    <w:basedOn w:val="DefaultParagraphFont"/>
    <w:rsid w:val="002921B4"/>
  </w:style>
  <w:style w:type="paragraph" w:customStyle="1" w:styleId="CharChar2CharCharCharChar">
    <w:name w:val="Char Char2 Char Char Char Char"/>
    <w:basedOn w:val="Normal"/>
    <w:rsid w:val="002921B4"/>
    <w:pPr>
      <w:pageBreakBefore/>
      <w:spacing w:before="100" w:beforeAutospacing="1" w:after="100" w:afterAutospacing="1" w:line="240" w:lineRule="auto"/>
    </w:pPr>
    <w:rPr>
      <w:rFonts w:ascii="Tahoma" w:eastAsia="Times New Roman" w:hAnsi="Tahoma" w:cs="Tahoma"/>
      <w:sz w:val="20"/>
      <w:szCs w:val="20"/>
    </w:rPr>
  </w:style>
  <w:style w:type="character" w:customStyle="1" w:styleId="apple-converted-space">
    <w:name w:val="apple-converted-space"/>
    <w:rsid w:val="002921B4"/>
  </w:style>
  <w:style w:type="character" w:customStyle="1" w:styleId="NormalWebChar">
    <w:name w:val="Normal (Web) Char"/>
    <w:aliases w:val="Char Char Char Char,Char Char5 Char,Char Char Char Char Char Char Char Char Char Char Char Char Char Char Char Char,Char Char Char Char Char Char Char Char Char Char Char Char Char,Char1 Char Char"/>
    <w:link w:val="NormalWeb"/>
    <w:qFormat/>
    <w:locked/>
    <w:rsid w:val="002921B4"/>
    <w:rPr>
      <w:rFonts w:ascii="Times New Roman" w:eastAsia="Times New Roman" w:hAnsi="Times New Roman" w:cs="Times New Roman"/>
      <w:sz w:val="24"/>
      <w:szCs w:val="24"/>
    </w:rPr>
  </w:style>
  <w:style w:type="character" w:customStyle="1" w:styleId="BodyText2Char1">
    <w:name w:val="Body Text 2 Char1"/>
    <w:uiPriority w:val="99"/>
    <w:semiHidden/>
    <w:rsid w:val="002921B4"/>
    <w:rPr>
      <w:rFonts w:ascii="Times New Roman" w:eastAsia="Times New Roman" w:hAnsi="Times New Roman" w:cs="Times New Roman"/>
      <w:sz w:val="28"/>
      <w:szCs w:val="28"/>
    </w:rPr>
  </w:style>
  <w:style w:type="character" w:customStyle="1" w:styleId="lblnoidung">
    <w:name w:val="lblnoidung"/>
    <w:rsid w:val="002921B4"/>
  </w:style>
  <w:style w:type="paragraph" w:customStyle="1" w:styleId="Char">
    <w:name w:val="Char"/>
    <w:basedOn w:val="Normal"/>
    <w:rsid w:val="002921B4"/>
    <w:pPr>
      <w:pageBreakBefore/>
      <w:spacing w:before="100" w:beforeAutospacing="1" w:after="100" w:afterAutospacing="1" w:line="240" w:lineRule="auto"/>
    </w:pPr>
    <w:rPr>
      <w:rFonts w:ascii="Tahoma" w:eastAsia="Times New Roman" w:hAnsi="Tahoma" w:cs="Tahoma"/>
      <w:sz w:val="20"/>
      <w:szCs w:val="20"/>
    </w:rPr>
  </w:style>
  <w:style w:type="paragraph" w:styleId="BodyTextIndent3">
    <w:name w:val="Body Text Indent 3"/>
    <w:basedOn w:val="Normal"/>
    <w:link w:val="BodyTextIndent3Char"/>
    <w:rsid w:val="002921B4"/>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2921B4"/>
    <w:rPr>
      <w:rFonts w:ascii="Times New Roman" w:eastAsia="Times New Roman" w:hAnsi="Times New Roman" w:cs="Arial"/>
      <w:sz w:val="16"/>
      <w:szCs w:val="16"/>
    </w:rPr>
  </w:style>
  <w:style w:type="character" w:customStyle="1" w:styleId="BodyTextChar1">
    <w:name w:val="Body Text Char1"/>
    <w:uiPriority w:val="99"/>
    <w:semiHidden/>
    <w:rsid w:val="002921B4"/>
    <w:rPr>
      <w:rFonts w:ascii="Courier New" w:eastAsia="Courier New" w:hAnsi="Courier New" w:cs="Courier New"/>
      <w:color w:val="000000"/>
      <w:sz w:val="24"/>
      <w:szCs w:val="24"/>
      <w:lang w:val="vi-VN" w:eastAsia="vi-VN" w:bidi="vi-VN"/>
    </w:rPr>
  </w:style>
  <w:style w:type="character" w:customStyle="1" w:styleId="fontstyle01">
    <w:name w:val="fontstyle01"/>
    <w:rsid w:val="002921B4"/>
    <w:rPr>
      <w:rFonts w:ascii="Times New Roman" w:hAnsi="Times New Roman" w:cs="Times New Roman" w:hint="default"/>
      <w:color w:val="000000"/>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2921B4"/>
    <w:pPr>
      <w:spacing w:line="240" w:lineRule="exact"/>
    </w:pPr>
    <w:rPr>
      <w:rFonts w:ascii="Times New Roman" w:eastAsia="Times New Roman" w:hAnsi="Times New Roman" w:cs="Times New Roman"/>
      <w:sz w:val="20"/>
      <w:szCs w:val="20"/>
      <w:vertAlign w:val="superscript"/>
    </w:rPr>
  </w:style>
  <w:style w:type="table" w:customStyle="1" w:styleId="TableGrid3">
    <w:name w:val="Table Grid3"/>
    <w:basedOn w:val="TableNormal"/>
    <w:next w:val="TableGrid"/>
    <w:uiPriority w:val="39"/>
    <w:rsid w:val="00A4386B"/>
    <w:pPr>
      <w:spacing w:after="0" w:line="240" w:lineRule="auto"/>
    </w:pPr>
    <w:rPr>
      <w:rFonts w:ascii="Times New Roman" w:eastAsia="Times New Roman" w:hAnsi="Times New Roman" w:cs="Times New Roman"/>
      <w:sz w:val="24"/>
      <w:szCs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1307FC"/>
    <w:rPr>
      <w:rFonts w:ascii=".VnTime" w:eastAsia="Times New Roman" w:hAnsi=".VnTime" w:cs="Times New Roman"/>
      <w:kern w:val="24"/>
      <w:sz w:val="28"/>
      <w:szCs w:val="24"/>
    </w:rPr>
  </w:style>
  <w:style w:type="character" w:customStyle="1" w:styleId="Heading2Char">
    <w:name w:val="Heading 2 Char"/>
    <w:basedOn w:val="DefaultParagraphFont"/>
    <w:link w:val="Heading2"/>
    <w:uiPriority w:val="9"/>
    <w:semiHidden/>
    <w:rsid w:val="001600B5"/>
    <w:rPr>
      <w:rFonts w:asciiTheme="majorHAnsi" w:eastAsiaTheme="majorEastAsia" w:hAnsiTheme="majorHAnsi" w:cstheme="majorBidi"/>
      <w:b/>
      <w:bCs/>
      <w:color w:val="5B9BD5" w:themeColor="accent1"/>
      <w:sz w:val="26"/>
      <w:szCs w:val="26"/>
    </w:rPr>
  </w:style>
  <w:style w:type="character" w:customStyle="1" w:styleId="Bodytext20">
    <w:name w:val="Body text (2)_"/>
    <w:link w:val="Bodytext21"/>
    <w:uiPriority w:val="99"/>
    <w:locked/>
    <w:rsid w:val="00AE0E4C"/>
    <w:rPr>
      <w:sz w:val="28"/>
      <w:szCs w:val="28"/>
      <w:shd w:val="clear" w:color="auto" w:fill="FFFFFF"/>
    </w:rPr>
  </w:style>
  <w:style w:type="paragraph" w:customStyle="1" w:styleId="Bodytext21">
    <w:name w:val="Body text (2)1"/>
    <w:basedOn w:val="Normal"/>
    <w:link w:val="Bodytext20"/>
    <w:uiPriority w:val="99"/>
    <w:rsid w:val="00AE0E4C"/>
    <w:pPr>
      <w:widowControl w:val="0"/>
      <w:shd w:val="clear" w:color="auto" w:fill="FFFFFF"/>
      <w:spacing w:before="420" w:after="660" w:line="240" w:lineRule="atLeas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450">
      <w:bodyDiv w:val="1"/>
      <w:marLeft w:val="0"/>
      <w:marRight w:val="0"/>
      <w:marTop w:val="0"/>
      <w:marBottom w:val="0"/>
      <w:divBdr>
        <w:top w:val="none" w:sz="0" w:space="0" w:color="auto"/>
        <w:left w:val="none" w:sz="0" w:space="0" w:color="auto"/>
        <w:bottom w:val="none" w:sz="0" w:space="0" w:color="auto"/>
        <w:right w:val="none" w:sz="0" w:space="0" w:color="auto"/>
      </w:divBdr>
    </w:div>
    <w:div w:id="381295381">
      <w:bodyDiv w:val="1"/>
      <w:marLeft w:val="0"/>
      <w:marRight w:val="0"/>
      <w:marTop w:val="0"/>
      <w:marBottom w:val="0"/>
      <w:divBdr>
        <w:top w:val="none" w:sz="0" w:space="0" w:color="auto"/>
        <w:left w:val="none" w:sz="0" w:space="0" w:color="auto"/>
        <w:bottom w:val="none" w:sz="0" w:space="0" w:color="auto"/>
        <w:right w:val="none" w:sz="0" w:space="0" w:color="auto"/>
      </w:divBdr>
    </w:div>
    <w:div w:id="458840607">
      <w:bodyDiv w:val="1"/>
      <w:marLeft w:val="0"/>
      <w:marRight w:val="0"/>
      <w:marTop w:val="0"/>
      <w:marBottom w:val="0"/>
      <w:divBdr>
        <w:top w:val="none" w:sz="0" w:space="0" w:color="auto"/>
        <w:left w:val="none" w:sz="0" w:space="0" w:color="auto"/>
        <w:bottom w:val="none" w:sz="0" w:space="0" w:color="auto"/>
        <w:right w:val="none" w:sz="0" w:space="0" w:color="auto"/>
      </w:divBdr>
    </w:div>
    <w:div w:id="722094699">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836270423">
      <w:bodyDiv w:val="1"/>
      <w:marLeft w:val="0"/>
      <w:marRight w:val="0"/>
      <w:marTop w:val="0"/>
      <w:marBottom w:val="0"/>
      <w:divBdr>
        <w:top w:val="none" w:sz="0" w:space="0" w:color="auto"/>
        <w:left w:val="none" w:sz="0" w:space="0" w:color="auto"/>
        <w:bottom w:val="none" w:sz="0" w:space="0" w:color="auto"/>
        <w:right w:val="none" w:sz="0" w:space="0" w:color="auto"/>
      </w:divBdr>
    </w:div>
    <w:div w:id="1523663634">
      <w:bodyDiv w:val="1"/>
      <w:marLeft w:val="0"/>
      <w:marRight w:val="0"/>
      <w:marTop w:val="0"/>
      <w:marBottom w:val="0"/>
      <w:divBdr>
        <w:top w:val="none" w:sz="0" w:space="0" w:color="auto"/>
        <w:left w:val="none" w:sz="0" w:space="0" w:color="auto"/>
        <w:bottom w:val="none" w:sz="0" w:space="0" w:color="auto"/>
        <w:right w:val="none" w:sz="0" w:space="0" w:color="auto"/>
      </w:divBdr>
    </w:div>
    <w:div w:id="2033796568">
      <w:bodyDiv w:val="1"/>
      <w:marLeft w:val="0"/>
      <w:marRight w:val="0"/>
      <w:marTop w:val="0"/>
      <w:marBottom w:val="0"/>
      <w:divBdr>
        <w:top w:val="none" w:sz="0" w:space="0" w:color="auto"/>
        <w:left w:val="none" w:sz="0" w:space="0" w:color="auto"/>
        <w:bottom w:val="none" w:sz="0" w:space="0" w:color="auto"/>
        <w:right w:val="none" w:sz="0" w:space="0" w:color="auto"/>
      </w:divBdr>
      <w:divsChild>
        <w:div w:id="2084522698">
          <w:marLeft w:val="0"/>
          <w:marRight w:val="0"/>
          <w:marTop w:val="0"/>
          <w:marBottom w:val="0"/>
          <w:divBdr>
            <w:top w:val="none" w:sz="0" w:space="0" w:color="auto"/>
            <w:left w:val="none" w:sz="0" w:space="0" w:color="auto"/>
            <w:bottom w:val="none" w:sz="0" w:space="0" w:color="auto"/>
            <w:right w:val="none" w:sz="0" w:space="0" w:color="auto"/>
          </w:divBdr>
          <w:divsChild>
            <w:div w:id="598369650">
              <w:marLeft w:val="0"/>
              <w:marRight w:val="0"/>
              <w:marTop w:val="0"/>
              <w:marBottom w:val="0"/>
              <w:divBdr>
                <w:top w:val="none" w:sz="0" w:space="0" w:color="auto"/>
                <w:left w:val="none" w:sz="0" w:space="0" w:color="auto"/>
                <w:bottom w:val="none" w:sz="0" w:space="0" w:color="auto"/>
                <w:right w:val="none" w:sz="0" w:space="0" w:color="auto"/>
              </w:divBdr>
              <w:divsChild>
                <w:div w:id="1078676543">
                  <w:marLeft w:val="0"/>
                  <w:marRight w:val="-105"/>
                  <w:marTop w:val="0"/>
                  <w:marBottom w:val="0"/>
                  <w:divBdr>
                    <w:top w:val="none" w:sz="0" w:space="0" w:color="auto"/>
                    <w:left w:val="none" w:sz="0" w:space="0" w:color="auto"/>
                    <w:bottom w:val="none" w:sz="0" w:space="0" w:color="auto"/>
                    <w:right w:val="none" w:sz="0" w:space="0" w:color="auto"/>
                  </w:divBdr>
                  <w:divsChild>
                    <w:div w:id="472912832">
                      <w:marLeft w:val="0"/>
                      <w:marRight w:val="0"/>
                      <w:marTop w:val="0"/>
                      <w:marBottom w:val="420"/>
                      <w:divBdr>
                        <w:top w:val="none" w:sz="0" w:space="0" w:color="auto"/>
                        <w:left w:val="none" w:sz="0" w:space="0" w:color="auto"/>
                        <w:bottom w:val="none" w:sz="0" w:space="0" w:color="auto"/>
                        <w:right w:val="none" w:sz="0" w:space="0" w:color="auto"/>
                      </w:divBdr>
                      <w:divsChild>
                        <w:div w:id="2135562856">
                          <w:marLeft w:val="240"/>
                          <w:marRight w:val="240"/>
                          <w:marTop w:val="0"/>
                          <w:marBottom w:val="165"/>
                          <w:divBdr>
                            <w:top w:val="none" w:sz="0" w:space="0" w:color="auto"/>
                            <w:left w:val="none" w:sz="0" w:space="0" w:color="auto"/>
                            <w:bottom w:val="none" w:sz="0" w:space="0" w:color="auto"/>
                            <w:right w:val="none" w:sz="0" w:space="0" w:color="auto"/>
                          </w:divBdr>
                          <w:divsChild>
                            <w:div w:id="602154260">
                              <w:marLeft w:val="150"/>
                              <w:marRight w:val="0"/>
                              <w:marTop w:val="0"/>
                              <w:marBottom w:val="0"/>
                              <w:divBdr>
                                <w:top w:val="none" w:sz="0" w:space="0" w:color="auto"/>
                                <w:left w:val="none" w:sz="0" w:space="0" w:color="auto"/>
                                <w:bottom w:val="none" w:sz="0" w:space="0" w:color="auto"/>
                                <w:right w:val="none" w:sz="0" w:space="0" w:color="auto"/>
                              </w:divBdr>
                              <w:divsChild>
                                <w:div w:id="791754627">
                                  <w:marLeft w:val="0"/>
                                  <w:marRight w:val="0"/>
                                  <w:marTop w:val="0"/>
                                  <w:marBottom w:val="0"/>
                                  <w:divBdr>
                                    <w:top w:val="none" w:sz="0" w:space="0" w:color="auto"/>
                                    <w:left w:val="none" w:sz="0" w:space="0" w:color="auto"/>
                                    <w:bottom w:val="none" w:sz="0" w:space="0" w:color="auto"/>
                                    <w:right w:val="none" w:sz="0" w:space="0" w:color="auto"/>
                                  </w:divBdr>
                                  <w:divsChild>
                                    <w:div w:id="1894465091">
                                      <w:marLeft w:val="0"/>
                                      <w:marRight w:val="0"/>
                                      <w:marTop w:val="0"/>
                                      <w:marBottom w:val="0"/>
                                      <w:divBdr>
                                        <w:top w:val="none" w:sz="0" w:space="0" w:color="auto"/>
                                        <w:left w:val="none" w:sz="0" w:space="0" w:color="auto"/>
                                        <w:bottom w:val="none" w:sz="0" w:space="0" w:color="auto"/>
                                        <w:right w:val="none" w:sz="0" w:space="0" w:color="auto"/>
                                      </w:divBdr>
                                      <w:divsChild>
                                        <w:div w:id="1974288074">
                                          <w:marLeft w:val="0"/>
                                          <w:marRight w:val="0"/>
                                          <w:marTop w:val="0"/>
                                          <w:marBottom w:val="60"/>
                                          <w:divBdr>
                                            <w:top w:val="none" w:sz="0" w:space="0" w:color="auto"/>
                                            <w:left w:val="none" w:sz="0" w:space="0" w:color="auto"/>
                                            <w:bottom w:val="none" w:sz="0" w:space="0" w:color="auto"/>
                                            <w:right w:val="none" w:sz="0" w:space="0" w:color="auto"/>
                                          </w:divBdr>
                                          <w:divsChild>
                                            <w:div w:id="1999071913">
                                              <w:marLeft w:val="0"/>
                                              <w:marRight w:val="0"/>
                                              <w:marTop w:val="0"/>
                                              <w:marBottom w:val="0"/>
                                              <w:divBdr>
                                                <w:top w:val="none" w:sz="0" w:space="0" w:color="auto"/>
                                                <w:left w:val="none" w:sz="0" w:space="0" w:color="auto"/>
                                                <w:bottom w:val="none" w:sz="0" w:space="0" w:color="auto"/>
                                                <w:right w:val="none" w:sz="0" w:space="0" w:color="auto"/>
                                              </w:divBdr>
                                            </w:div>
                                            <w:div w:id="7756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9CBC-56DF-4037-A724-C6D83905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Le Phuong</dc:creator>
  <cp:lastModifiedBy>admin</cp:lastModifiedBy>
  <cp:revision>15</cp:revision>
  <cp:lastPrinted>2023-02-13T08:41:00Z</cp:lastPrinted>
  <dcterms:created xsi:type="dcterms:W3CDTF">2023-02-27T09:01:00Z</dcterms:created>
  <dcterms:modified xsi:type="dcterms:W3CDTF">2023-02-27T09:02:00Z</dcterms:modified>
</cp:coreProperties>
</file>